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982E9" w14:textId="050BE840" w:rsidR="00DD48F9" w:rsidRPr="003C2E6E" w:rsidRDefault="00DD48F9" w:rsidP="00DD48F9">
      <w:pPr>
        <w:widowControl w:val="0"/>
        <w:autoSpaceDE w:val="0"/>
        <w:autoSpaceDN w:val="0"/>
        <w:spacing w:after="240" w:line="240" w:lineRule="auto"/>
        <w:jc w:val="center"/>
        <w:rPr>
          <w:rFonts w:ascii="Arial" w:eastAsia="Arial" w:hAnsi="Arial" w:cs="Arial"/>
          <w:b/>
          <w:sz w:val="24"/>
          <w:szCs w:val="24"/>
        </w:rPr>
      </w:pPr>
      <w:bookmarkStart w:id="0" w:name="_Hlk102545673"/>
      <w:r w:rsidRPr="003C2E6E">
        <w:rPr>
          <w:rFonts w:ascii="Arial" w:eastAsia="Arial" w:hAnsi="Arial" w:cs="Arial"/>
          <w:b/>
          <w:sz w:val="24"/>
          <w:szCs w:val="24"/>
        </w:rPr>
        <w:t xml:space="preserve">ORDINANCE NO. </w:t>
      </w:r>
      <w:r w:rsidR="0049468B">
        <w:rPr>
          <w:rFonts w:ascii="Arial" w:eastAsia="Arial" w:hAnsi="Arial" w:cs="Arial"/>
          <w:b/>
          <w:sz w:val="24"/>
          <w:szCs w:val="24"/>
        </w:rPr>
        <w:t>995</w:t>
      </w:r>
    </w:p>
    <w:p w14:paraId="109FEC5B" w14:textId="7F544761" w:rsidR="00DD48F9" w:rsidRPr="00DD48F9" w:rsidRDefault="00DD48F9" w:rsidP="006D5E0B">
      <w:pPr>
        <w:pStyle w:val="Heading1"/>
        <w:spacing w:before="0" w:beforeAutospacing="0" w:after="120" w:afterAutospacing="0"/>
        <w:ind w:left="720" w:right="720"/>
        <w:jc w:val="both"/>
        <w:rPr>
          <w:rFonts w:ascii="Arial" w:hAnsi="Arial" w:cs="Arial"/>
          <w:b w:val="0"/>
          <w:sz w:val="24"/>
          <w:szCs w:val="24"/>
        </w:rPr>
      </w:pPr>
      <w:r w:rsidRPr="003C2E6E">
        <w:rPr>
          <w:rFonts w:ascii="Arial" w:eastAsia="Arial" w:hAnsi="Arial" w:cs="Arial"/>
          <w:sz w:val="24"/>
          <w:szCs w:val="24"/>
        </w:rPr>
        <w:t xml:space="preserve">AN </w:t>
      </w:r>
      <w:r w:rsidR="00EA689F" w:rsidRPr="00EA689F">
        <w:rPr>
          <w:rFonts w:ascii="Arial" w:eastAsia="Arial" w:hAnsi="Arial" w:cs="Arial"/>
          <w:sz w:val="24"/>
          <w:szCs w:val="24"/>
        </w:rPr>
        <w:t xml:space="preserve">ORDINANCE OF THE CITY COUNCIL OF THE CITY OF MORENO VALLEY, CALIFORNIA, </w:t>
      </w:r>
      <w:r w:rsidR="00381A4B">
        <w:rPr>
          <w:rFonts w:ascii="Arial" w:eastAsia="Arial" w:hAnsi="Arial" w:cs="Arial"/>
          <w:sz w:val="24"/>
          <w:szCs w:val="24"/>
        </w:rPr>
        <w:t xml:space="preserve">DELETING SECTION 3.32.050 (STATUTORY PUBLIC MEETING) </w:t>
      </w:r>
      <w:r w:rsidR="004000F3">
        <w:rPr>
          <w:rFonts w:ascii="Arial" w:eastAsia="Arial" w:hAnsi="Arial" w:cs="Arial"/>
          <w:sz w:val="24"/>
          <w:szCs w:val="24"/>
        </w:rPr>
        <w:t>FROM</w:t>
      </w:r>
      <w:r w:rsidR="00381A4B">
        <w:rPr>
          <w:rFonts w:ascii="Arial" w:eastAsia="Arial" w:hAnsi="Arial" w:cs="Arial"/>
          <w:sz w:val="24"/>
          <w:szCs w:val="24"/>
        </w:rPr>
        <w:t xml:space="preserve"> CHAPTER 3.32 (FEE AND SERVICE CHARGE REVENUE/COST COMPARISON SYSTEM) OF TITLE 3 (REVENUE AND FINANCE), AND </w:t>
      </w:r>
      <w:r w:rsidR="00EA689F" w:rsidRPr="00EA689F">
        <w:rPr>
          <w:rFonts w:ascii="Arial" w:eastAsia="Arial" w:hAnsi="Arial" w:cs="Arial"/>
          <w:sz w:val="24"/>
          <w:szCs w:val="24"/>
        </w:rPr>
        <w:t xml:space="preserve">AMENDING SECTION </w:t>
      </w:r>
      <w:r w:rsidR="00EA689F" w:rsidRPr="00EA689F">
        <w:rPr>
          <w:rFonts w:ascii="Arial" w:hAnsi="Arial" w:cs="Arial"/>
          <w:sz w:val="24"/>
          <w:szCs w:val="24"/>
        </w:rPr>
        <w:t xml:space="preserve">8.12.170 </w:t>
      </w:r>
      <w:r w:rsidR="00381A4B">
        <w:rPr>
          <w:rFonts w:ascii="Arial" w:hAnsi="Arial" w:cs="Arial"/>
          <w:sz w:val="24"/>
          <w:szCs w:val="24"/>
        </w:rPr>
        <w:t>(</w:t>
      </w:r>
      <w:r w:rsidR="00EA689F" w:rsidRPr="00EA689F">
        <w:rPr>
          <w:rFonts w:ascii="Arial" w:hAnsi="Arial" w:cs="Arial"/>
          <w:sz w:val="24"/>
          <w:szCs w:val="24"/>
        </w:rPr>
        <w:t>STANDARDS OF CONSTRUCTION</w:t>
      </w:r>
      <w:r w:rsidR="00381A4B">
        <w:rPr>
          <w:rFonts w:ascii="Arial" w:hAnsi="Arial" w:cs="Arial"/>
          <w:sz w:val="24"/>
          <w:szCs w:val="24"/>
        </w:rPr>
        <w:t>)</w:t>
      </w:r>
      <w:r w:rsidR="00EA689F" w:rsidRPr="00EA689F">
        <w:rPr>
          <w:rFonts w:ascii="Arial" w:hAnsi="Arial" w:cs="Arial"/>
          <w:sz w:val="24"/>
          <w:szCs w:val="24"/>
        </w:rPr>
        <w:t xml:space="preserve"> </w:t>
      </w:r>
      <w:r w:rsidR="00EA689F" w:rsidRPr="00EA689F">
        <w:rPr>
          <w:rFonts w:ascii="Arial" w:eastAsia="Arial" w:hAnsi="Arial" w:cs="Arial"/>
          <w:sz w:val="24"/>
          <w:szCs w:val="24"/>
        </w:rPr>
        <w:t xml:space="preserve">WITHIN </w:t>
      </w:r>
      <w:r w:rsidR="006D5E0B" w:rsidRPr="00EA689F">
        <w:rPr>
          <w:rFonts w:ascii="Arial" w:hAnsi="Arial" w:cs="Arial"/>
          <w:color w:val="000000"/>
          <w:sz w:val="24"/>
          <w:szCs w:val="24"/>
        </w:rPr>
        <w:t xml:space="preserve">CHAPTER 8.12 </w:t>
      </w:r>
      <w:r w:rsidR="00381A4B">
        <w:rPr>
          <w:rFonts w:ascii="Arial" w:hAnsi="Arial" w:cs="Arial"/>
          <w:color w:val="000000"/>
          <w:sz w:val="24"/>
          <w:szCs w:val="24"/>
        </w:rPr>
        <w:t>(</w:t>
      </w:r>
      <w:r w:rsidR="006D5E0B" w:rsidRPr="00EA689F">
        <w:rPr>
          <w:rFonts w:ascii="Arial" w:hAnsi="Arial" w:cs="Arial"/>
          <w:color w:val="000000"/>
          <w:sz w:val="24"/>
          <w:szCs w:val="24"/>
        </w:rPr>
        <w:t>FLOOD DAMAGE PREVENTION AND IMPLEMENTATION OF NATIONAL FLOOD INSURANCE PROGRAM (NFIP)</w:t>
      </w:r>
      <w:r w:rsidR="00381A4B">
        <w:rPr>
          <w:rFonts w:ascii="Arial" w:hAnsi="Arial" w:cs="Arial"/>
          <w:color w:val="000000"/>
          <w:sz w:val="24"/>
          <w:szCs w:val="24"/>
        </w:rPr>
        <w:t>)</w:t>
      </w:r>
      <w:r w:rsidR="006D5E0B">
        <w:rPr>
          <w:rFonts w:ascii="Arial" w:hAnsi="Arial" w:cs="Arial"/>
          <w:color w:val="000000"/>
          <w:sz w:val="24"/>
          <w:szCs w:val="24"/>
        </w:rPr>
        <w:t xml:space="preserve"> OF </w:t>
      </w:r>
      <w:r w:rsidR="00EA689F" w:rsidRPr="00EA689F">
        <w:rPr>
          <w:rFonts w:ascii="Arial" w:eastAsia="Arial" w:hAnsi="Arial" w:cs="Arial"/>
          <w:sz w:val="24"/>
          <w:szCs w:val="24"/>
        </w:rPr>
        <w:t xml:space="preserve">TITLE 8 (BUILDINGS AND CONSTRUCTION) </w:t>
      </w:r>
      <w:r w:rsidRPr="00DD48F9">
        <w:rPr>
          <w:rFonts w:ascii="Arial" w:hAnsi="Arial" w:cs="Arial"/>
          <w:sz w:val="24"/>
          <w:szCs w:val="24"/>
        </w:rPr>
        <w:t>OF THE MORENO VALLEY MUNICIPAL CODE</w:t>
      </w:r>
    </w:p>
    <w:p w14:paraId="623B0C04" w14:textId="77777777" w:rsidR="00DD48F9" w:rsidRPr="00782BC5" w:rsidRDefault="00DD48F9" w:rsidP="0076541B">
      <w:pPr>
        <w:widowControl w:val="0"/>
        <w:autoSpaceDE w:val="0"/>
        <w:autoSpaceDN w:val="0"/>
        <w:spacing w:after="240" w:line="240" w:lineRule="auto"/>
        <w:ind w:firstLine="720"/>
        <w:jc w:val="both"/>
        <w:rPr>
          <w:rFonts w:ascii="Arial" w:eastAsia="Arial" w:hAnsi="Arial" w:cs="Arial"/>
          <w:sz w:val="24"/>
          <w:szCs w:val="24"/>
        </w:rPr>
      </w:pPr>
      <w:r w:rsidRPr="00782BC5">
        <w:rPr>
          <w:rFonts w:ascii="Arial" w:eastAsia="Arial" w:hAnsi="Arial" w:cs="Arial"/>
          <w:b/>
          <w:sz w:val="24"/>
          <w:szCs w:val="24"/>
        </w:rPr>
        <w:t>WHEREAS,</w:t>
      </w:r>
      <w:r w:rsidRPr="00782BC5">
        <w:rPr>
          <w:rFonts w:ascii="Arial" w:eastAsia="Arial" w:hAnsi="Arial" w:cs="Arial"/>
          <w:sz w:val="24"/>
          <w:szCs w:val="24"/>
        </w:rPr>
        <w:t xml:space="preserve"> the City of Moreno Valley (“City”) is a general law city and a municipal corporation of the State of California; and</w:t>
      </w:r>
    </w:p>
    <w:p w14:paraId="0E48CEB2" w14:textId="77777777" w:rsidR="00DD48F9" w:rsidRPr="00782BC5" w:rsidRDefault="00DD48F9" w:rsidP="0076541B">
      <w:pPr>
        <w:widowControl w:val="0"/>
        <w:autoSpaceDE w:val="0"/>
        <w:autoSpaceDN w:val="0"/>
        <w:spacing w:after="240" w:line="240" w:lineRule="auto"/>
        <w:ind w:firstLine="720"/>
        <w:jc w:val="both"/>
        <w:rPr>
          <w:rFonts w:ascii="Arial" w:eastAsia="Arial" w:hAnsi="Arial" w:cs="Arial"/>
          <w:sz w:val="24"/>
          <w:szCs w:val="24"/>
        </w:rPr>
      </w:pPr>
      <w:r w:rsidRPr="00782BC5">
        <w:rPr>
          <w:rFonts w:ascii="Arial" w:eastAsia="Arial" w:hAnsi="Arial" w:cs="Arial"/>
          <w:b/>
          <w:sz w:val="24"/>
          <w:szCs w:val="24"/>
        </w:rPr>
        <w:t>WHEREAS</w:t>
      </w:r>
      <w:r w:rsidRPr="00782BC5">
        <w:rPr>
          <w:rFonts w:ascii="Arial" w:eastAsia="Arial" w:hAnsi="Arial" w:cs="Arial"/>
          <w:sz w:val="24"/>
          <w:szCs w:val="24"/>
        </w:rPr>
        <w:t>, pursuant to the authority granted the City by Article XI, Section 7 of the California Constitution, the City has the police power to adopt regulations designed to promote the public convenience or the general prosperity, as well as regulations designed to promote the public health, morals and/or safety; and</w:t>
      </w:r>
    </w:p>
    <w:p w14:paraId="262358FD" w14:textId="0ECA25BB" w:rsidR="00381A4B" w:rsidRDefault="00381A4B" w:rsidP="0076541B">
      <w:pPr>
        <w:widowControl w:val="0"/>
        <w:autoSpaceDE w:val="0"/>
        <w:autoSpaceDN w:val="0"/>
        <w:spacing w:after="240" w:line="240" w:lineRule="auto"/>
        <w:ind w:firstLine="720"/>
        <w:jc w:val="both"/>
        <w:rPr>
          <w:rFonts w:ascii="Arial" w:eastAsia="Arial" w:hAnsi="Arial" w:cs="Arial"/>
          <w:b/>
          <w:sz w:val="24"/>
          <w:szCs w:val="24"/>
        </w:rPr>
      </w:pPr>
      <w:r w:rsidRPr="00782BC5">
        <w:rPr>
          <w:rFonts w:ascii="Arial" w:eastAsia="Arial" w:hAnsi="Arial" w:cs="Arial"/>
          <w:b/>
          <w:sz w:val="24"/>
          <w:szCs w:val="24"/>
        </w:rPr>
        <w:t>WHEREAS</w:t>
      </w:r>
      <w:r w:rsidRPr="00782BC5">
        <w:rPr>
          <w:rFonts w:ascii="Arial" w:eastAsia="Arial" w:hAnsi="Arial" w:cs="Arial"/>
          <w:sz w:val="24"/>
          <w:szCs w:val="24"/>
        </w:rPr>
        <w:t xml:space="preserve">, staff has recommended that the City Council </w:t>
      </w:r>
      <w:r>
        <w:rPr>
          <w:rFonts w:ascii="Arial" w:eastAsia="Arial" w:hAnsi="Arial" w:cs="Arial"/>
          <w:sz w:val="24"/>
          <w:szCs w:val="24"/>
        </w:rPr>
        <w:t xml:space="preserve">delete Section 3.32.050 in its entirety; and </w:t>
      </w:r>
    </w:p>
    <w:p w14:paraId="7BCB5EA2" w14:textId="5D231682" w:rsidR="00DD48F9" w:rsidRPr="00782BC5" w:rsidRDefault="00DD48F9" w:rsidP="0076541B">
      <w:pPr>
        <w:widowControl w:val="0"/>
        <w:autoSpaceDE w:val="0"/>
        <w:autoSpaceDN w:val="0"/>
        <w:spacing w:after="240" w:line="240" w:lineRule="auto"/>
        <w:ind w:firstLine="720"/>
        <w:jc w:val="both"/>
        <w:rPr>
          <w:rFonts w:ascii="Arial" w:eastAsia="Arial" w:hAnsi="Arial" w:cs="Arial"/>
          <w:sz w:val="24"/>
          <w:szCs w:val="24"/>
        </w:rPr>
      </w:pPr>
      <w:r w:rsidRPr="00782BC5">
        <w:rPr>
          <w:rFonts w:ascii="Arial" w:eastAsia="Arial" w:hAnsi="Arial" w:cs="Arial"/>
          <w:b/>
          <w:sz w:val="24"/>
          <w:szCs w:val="24"/>
        </w:rPr>
        <w:t>WHEREAS</w:t>
      </w:r>
      <w:r w:rsidRPr="00782BC5">
        <w:rPr>
          <w:rFonts w:ascii="Arial" w:eastAsia="Arial" w:hAnsi="Arial" w:cs="Arial"/>
          <w:sz w:val="24"/>
          <w:szCs w:val="24"/>
        </w:rPr>
        <w:t xml:space="preserve">, staff has recommended that the City Council adopt amendments to Title </w:t>
      </w:r>
      <w:r w:rsidR="00967B8B">
        <w:rPr>
          <w:rFonts w:ascii="Arial" w:eastAsia="Arial" w:hAnsi="Arial" w:cs="Arial"/>
          <w:sz w:val="24"/>
          <w:szCs w:val="24"/>
        </w:rPr>
        <w:t>8</w:t>
      </w:r>
      <w:r w:rsidRPr="00782BC5">
        <w:rPr>
          <w:rFonts w:ascii="Arial" w:eastAsia="Arial" w:hAnsi="Arial" w:cs="Arial"/>
          <w:sz w:val="24"/>
          <w:szCs w:val="24"/>
        </w:rPr>
        <w:t xml:space="preserve">, which include revising certain provisions of </w:t>
      </w:r>
      <w:r w:rsidR="00967B8B" w:rsidRPr="00782BC5">
        <w:rPr>
          <w:rFonts w:ascii="Arial" w:eastAsia="Times New Roman" w:hAnsi="Arial" w:cs="Arial"/>
          <w:sz w:val="24"/>
          <w:szCs w:val="24"/>
        </w:rPr>
        <w:t xml:space="preserve">Chapter </w:t>
      </w:r>
      <w:r w:rsidR="00967B8B" w:rsidRPr="00EA689F">
        <w:rPr>
          <w:rFonts w:ascii="Arial" w:hAnsi="Arial" w:cs="Arial"/>
          <w:color w:val="000000"/>
          <w:sz w:val="24"/>
          <w:szCs w:val="24"/>
        </w:rPr>
        <w:t xml:space="preserve">8.12 Flood Damage Prevention </w:t>
      </w:r>
      <w:r w:rsidR="00967B8B">
        <w:rPr>
          <w:rFonts w:ascii="Arial" w:hAnsi="Arial" w:cs="Arial"/>
          <w:color w:val="000000"/>
          <w:sz w:val="24"/>
          <w:szCs w:val="24"/>
        </w:rPr>
        <w:t>a</w:t>
      </w:r>
      <w:r w:rsidR="00967B8B" w:rsidRPr="00EA689F">
        <w:rPr>
          <w:rFonts w:ascii="Arial" w:hAnsi="Arial" w:cs="Arial"/>
          <w:color w:val="000000"/>
          <w:sz w:val="24"/>
          <w:szCs w:val="24"/>
        </w:rPr>
        <w:t xml:space="preserve">nd Implementation </w:t>
      </w:r>
      <w:r w:rsidR="00967B8B">
        <w:rPr>
          <w:rFonts w:ascii="Arial" w:hAnsi="Arial" w:cs="Arial"/>
          <w:color w:val="000000"/>
          <w:sz w:val="24"/>
          <w:szCs w:val="24"/>
        </w:rPr>
        <w:t>o</w:t>
      </w:r>
      <w:r w:rsidR="00967B8B" w:rsidRPr="00EA689F">
        <w:rPr>
          <w:rFonts w:ascii="Arial" w:hAnsi="Arial" w:cs="Arial"/>
          <w:color w:val="000000"/>
          <w:sz w:val="24"/>
          <w:szCs w:val="24"/>
        </w:rPr>
        <w:t>f National Flood Insurance Program (N</w:t>
      </w:r>
      <w:r w:rsidR="00967B8B">
        <w:rPr>
          <w:rFonts w:ascii="Arial" w:hAnsi="Arial" w:cs="Arial"/>
          <w:color w:val="000000"/>
          <w:sz w:val="24"/>
          <w:szCs w:val="24"/>
        </w:rPr>
        <w:t>FIP)</w:t>
      </w:r>
      <w:r w:rsidRPr="00782BC5">
        <w:rPr>
          <w:rFonts w:ascii="Arial" w:eastAsia="Arial" w:hAnsi="Arial" w:cs="Arial"/>
          <w:bCs/>
          <w:sz w:val="24"/>
          <w:szCs w:val="24"/>
        </w:rPr>
        <w:t xml:space="preserve"> referred to herein as “PEN22-0232”</w:t>
      </w:r>
      <w:r w:rsidRPr="00782BC5">
        <w:rPr>
          <w:rFonts w:ascii="Arial" w:eastAsia="Arial" w:hAnsi="Arial" w:cs="Arial"/>
          <w:sz w:val="24"/>
          <w:szCs w:val="24"/>
        </w:rPr>
        <w:t>; and</w:t>
      </w:r>
    </w:p>
    <w:p w14:paraId="7705FCF9" w14:textId="4D251110" w:rsidR="00DD48F9" w:rsidRPr="00782BC5" w:rsidRDefault="00DD48F9" w:rsidP="0076541B">
      <w:pPr>
        <w:widowControl w:val="0"/>
        <w:autoSpaceDE w:val="0"/>
        <w:autoSpaceDN w:val="0"/>
        <w:spacing w:after="240" w:line="240" w:lineRule="auto"/>
        <w:ind w:firstLine="720"/>
        <w:jc w:val="both"/>
        <w:rPr>
          <w:rFonts w:ascii="Arial" w:eastAsia="Times New Roman" w:hAnsi="Arial" w:cs="Arial"/>
          <w:sz w:val="24"/>
          <w:szCs w:val="24"/>
        </w:rPr>
      </w:pPr>
      <w:r w:rsidRPr="00782BC5">
        <w:rPr>
          <w:rFonts w:ascii="Arial" w:eastAsia="Arial" w:hAnsi="Arial" w:cs="Arial"/>
          <w:b/>
          <w:sz w:val="24"/>
          <w:szCs w:val="24"/>
        </w:rPr>
        <w:t>WHEREAS</w:t>
      </w:r>
      <w:r w:rsidRPr="00782BC5">
        <w:rPr>
          <w:rFonts w:ascii="Arial" w:eastAsia="Arial" w:hAnsi="Arial" w:cs="Arial"/>
          <w:sz w:val="24"/>
          <w:szCs w:val="24"/>
        </w:rPr>
        <w:t xml:space="preserve">, staff has determined that </w:t>
      </w:r>
      <w:r w:rsidRPr="00782BC5">
        <w:rPr>
          <w:rFonts w:ascii="Arial" w:eastAsia="Arial" w:hAnsi="Arial" w:cs="Arial"/>
          <w:bCs/>
          <w:sz w:val="24"/>
          <w:szCs w:val="24"/>
        </w:rPr>
        <w:t>PEN22-0232 is</w:t>
      </w:r>
      <w:r w:rsidRPr="00782BC5">
        <w:rPr>
          <w:rFonts w:ascii="Arial" w:eastAsia="Arial" w:hAnsi="Arial" w:cs="Arial"/>
          <w:sz w:val="24"/>
          <w:szCs w:val="24"/>
        </w:rPr>
        <w:t xml:space="preserve"> consistent with the MOVAL 2040 General Plan and </w:t>
      </w:r>
      <w:r w:rsidRPr="00782BC5">
        <w:rPr>
          <w:rFonts w:ascii="Arial" w:eastAsia="Times New Roman" w:hAnsi="Arial" w:cs="Arial"/>
          <w:sz w:val="24"/>
          <w:szCs w:val="24"/>
        </w:rPr>
        <w:t xml:space="preserve">its goals, objectives, policies, and programs, and with any applicable specific plan; and </w:t>
      </w:r>
    </w:p>
    <w:p w14:paraId="3BC6DA30" w14:textId="5C0A2E75" w:rsidR="00DD48F9" w:rsidRPr="00782BC5" w:rsidRDefault="00DD48F9" w:rsidP="0076541B">
      <w:pPr>
        <w:widowControl w:val="0"/>
        <w:autoSpaceDE w:val="0"/>
        <w:autoSpaceDN w:val="0"/>
        <w:spacing w:after="240" w:line="240" w:lineRule="auto"/>
        <w:ind w:firstLine="720"/>
        <w:jc w:val="both"/>
        <w:rPr>
          <w:rFonts w:ascii="Arial" w:eastAsia="Times New Roman" w:hAnsi="Arial" w:cs="Arial"/>
          <w:sz w:val="24"/>
          <w:szCs w:val="24"/>
        </w:rPr>
      </w:pPr>
      <w:r w:rsidRPr="00782BC5">
        <w:rPr>
          <w:rFonts w:ascii="Arial" w:eastAsia="Arial" w:hAnsi="Arial" w:cs="Arial"/>
          <w:b/>
          <w:sz w:val="24"/>
          <w:szCs w:val="24"/>
        </w:rPr>
        <w:t>WHEREAS</w:t>
      </w:r>
      <w:r w:rsidRPr="00782BC5">
        <w:rPr>
          <w:rFonts w:ascii="Arial" w:eastAsia="Arial" w:hAnsi="Arial" w:cs="Arial"/>
          <w:sz w:val="24"/>
          <w:szCs w:val="24"/>
        </w:rPr>
        <w:t xml:space="preserve">, staff has further determined that </w:t>
      </w:r>
      <w:r w:rsidRPr="00782BC5">
        <w:rPr>
          <w:rFonts w:ascii="Arial" w:eastAsia="Arial" w:hAnsi="Arial" w:cs="Arial"/>
          <w:bCs/>
          <w:sz w:val="24"/>
          <w:szCs w:val="24"/>
        </w:rPr>
        <w:t xml:space="preserve">PEN22-0232 </w:t>
      </w:r>
      <w:r w:rsidRPr="00782BC5">
        <w:rPr>
          <w:rFonts w:ascii="Arial" w:eastAsia="Times New Roman" w:hAnsi="Arial" w:cs="Arial"/>
          <w:sz w:val="24"/>
          <w:szCs w:val="24"/>
        </w:rPr>
        <w:t>will not adversely affect the public health, safety or general welfare; and</w:t>
      </w:r>
    </w:p>
    <w:p w14:paraId="56AD357C" w14:textId="0DDD883D" w:rsidR="00DD48F9" w:rsidRPr="00782BC5" w:rsidRDefault="00DD48F9" w:rsidP="0076541B">
      <w:pPr>
        <w:widowControl w:val="0"/>
        <w:autoSpaceDE w:val="0"/>
        <w:autoSpaceDN w:val="0"/>
        <w:spacing w:after="240" w:line="240" w:lineRule="auto"/>
        <w:ind w:firstLine="720"/>
        <w:jc w:val="both"/>
        <w:rPr>
          <w:rFonts w:ascii="Arial" w:eastAsia="Arial" w:hAnsi="Arial" w:cs="Arial"/>
          <w:sz w:val="24"/>
          <w:szCs w:val="24"/>
        </w:rPr>
      </w:pPr>
      <w:r w:rsidRPr="00782BC5">
        <w:rPr>
          <w:rFonts w:ascii="Arial" w:eastAsia="Arial" w:hAnsi="Arial" w:cs="Arial"/>
          <w:b/>
          <w:sz w:val="24"/>
          <w:szCs w:val="24"/>
        </w:rPr>
        <w:t>WHEREAS</w:t>
      </w:r>
      <w:r w:rsidRPr="00782BC5">
        <w:rPr>
          <w:rFonts w:ascii="Arial" w:eastAsia="Arial" w:hAnsi="Arial" w:cs="Arial"/>
          <w:sz w:val="24"/>
          <w:szCs w:val="24"/>
        </w:rPr>
        <w:t xml:space="preserve">, staff has also determined that </w:t>
      </w:r>
      <w:r w:rsidRPr="00782BC5">
        <w:rPr>
          <w:rFonts w:ascii="Arial" w:eastAsia="Arial" w:hAnsi="Arial" w:cs="Arial"/>
          <w:bCs/>
          <w:sz w:val="24"/>
          <w:szCs w:val="24"/>
        </w:rPr>
        <w:t xml:space="preserve">PEN22-0232 is </w:t>
      </w:r>
      <w:r w:rsidRPr="00782BC5">
        <w:rPr>
          <w:rFonts w:ascii="Arial" w:eastAsia="Arial" w:hAnsi="Arial" w:cs="Arial"/>
          <w:sz w:val="24"/>
          <w:szCs w:val="24"/>
        </w:rPr>
        <w:t>consistent with the purposes and intent of Title</w:t>
      </w:r>
      <w:r w:rsidR="00381A4B">
        <w:rPr>
          <w:rFonts w:ascii="Arial" w:eastAsia="Arial" w:hAnsi="Arial" w:cs="Arial"/>
          <w:sz w:val="24"/>
          <w:szCs w:val="24"/>
        </w:rPr>
        <w:t>s 3 and</w:t>
      </w:r>
      <w:r w:rsidRPr="00782BC5">
        <w:rPr>
          <w:rFonts w:ascii="Arial" w:eastAsia="Arial" w:hAnsi="Arial" w:cs="Arial"/>
          <w:sz w:val="24"/>
          <w:szCs w:val="24"/>
        </w:rPr>
        <w:t xml:space="preserve"> </w:t>
      </w:r>
      <w:r w:rsidR="004B1EC5">
        <w:rPr>
          <w:rFonts w:ascii="Arial" w:eastAsia="Arial" w:hAnsi="Arial" w:cs="Arial"/>
          <w:sz w:val="24"/>
          <w:szCs w:val="24"/>
        </w:rPr>
        <w:t>8</w:t>
      </w:r>
      <w:r w:rsidRPr="00782BC5">
        <w:rPr>
          <w:rFonts w:ascii="Arial" w:eastAsia="Arial" w:hAnsi="Arial" w:cs="Arial"/>
          <w:sz w:val="24"/>
          <w:szCs w:val="24"/>
        </w:rPr>
        <w:t xml:space="preserve">; and </w:t>
      </w:r>
    </w:p>
    <w:p w14:paraId="4DE9ABEA" w14:textId="1DDF7C64" w:rsidR="00DD48F9" w:rsidRPr="00657A4C" w:rsidRDefault="00DD48F9" w:rsidP="0076541B">
      <w:pPr>
        <w:widowControl w:val="0"/>
        <w:autoSpaceDE w:val="0"/>
        <w:autoSpaceDN w:val="0"/>
        <w:spacing w:after="240" w:line="240" w:lineRule="auto"/>
        <w:ind w:firstLine="720"/>
        <w:jc w:val="both"/>
        <w:rPr>
          <w:rFonts w:ascii="Arial" w:eastAsia="Arial" w:hAnsi="Arial" w:cs="Arial"/>
          <w:sz w:val="24"/>
          <w:szCs w:val="24"/>
        </w:rPr>
      </w:pPr>
      <w:r w:rsidRPr="00657A4C">
        <w:rPr>
          <w:rFonts w:ascii="Arial" w:eastAsia="Arial" w:hAnsi="Arial" w:cs="Arial"/>
          <w:b/>
          <w:sz w:val="24"/>
          <w:szCs w:val="24"/>
        </w:rPr>
        <w:t>WHEREAS,</w:t>
      </w:r>
      <w:r w:rsidRPr="00657A4C">
        <w:rPr>
          <w:rFonts w:ascii="Arial" w:eastAsia="Arial" w:hAnsi="Arial" w:cs="Arial"/>
          <w:sz w:val="24"/>
          <w:szCs w:val="24"/>
        </w:rPr>
        <w:t xml:space="preserve"> </w:t>
      </w:r>
      <w:bookmarkStart w:id="1" w:name="_Hlk102547333"/>
      <w:r w:rsidRPr="00657A4C">
        <w:rPr>
          <w:rFonts w:ascii="Arial" w:eastAsia="Arial" w:hAnsi="Arial" w:cs="Arial"/>
          <w:sz w:val="24"/>
          <w:szCs w:val="24"/>
        </w:rPr>
        <w:t xml:space="preserve">staff has determined that </w:t>
      </w:r>
      <w:r w:rsidRPr="00657A4C">
        <w:rPr>
          <w:rFonts w:ascii="Arial" w:eastAsia="Arial" w:hAnsi="Arial" w:cs="Arial"/>
          <w:bCs/>
          <w:sz w:val="24"/>
          <w:szCs w:val="24"/>
        </w:rPr>
        <w:t xml:space="preserve">PEN22-0232 </w:t>
      </w:r>
      <w:r w:rsidR="00657A4C" w:rsidRPr="00657A4C">
        <w:rPr>
          <w:rFonts w:ascii="Arial" w:hAnsi="Arial" w:cs="Arial"/>
          <w:sz w:val="24"/>
          <w:szCs w:val="24"/>
        </w:rPr>
        <w:t>Amendments are exempt from the California Environmental Quality Act in accordance with Section 15061(b)(3) of the CEQA Guidelines in that the amendments involve general policy and procedure making, and it can be seen with certainty that there is no possibility that the amendments will have a significant effect on the environment.</w:t>
      </w:r>
    </w:p>
    <w:bookmarkEnd w:id="1"/>
    <w:p w14:paraId="18750FFE" w14:textId="77777777" w:rsidR="00DD48F9" w:rsidRPr="00782BC5" w:rsidRDefault="00DD48F9" w:rsidP="0076541B">
      <w:pPr>
        <w:widowControl w:val="0"/>
        <w:autoSpaceDE w:val="0"/>
        <w:autoSpaceDN w:val="0"/>
        <w:spacing w:after="240" w:line="240" w:lineRule="auto"/>
        <w:ind w:firstLine="720"/>
        <w:jc w:val="both"/>
        <w:rPr>
          <w:rFonts w:ascii="Arial" w:eastAsia="Arial" w:hAnsi="Arial" w:cs="Arial"/>
          <w:b/>
          <w:sz w:val="24"/>
          <w:szCs w:val="24"/>
        </w:rPr>
      </w:pPr>
      <w:r w:rsidRPr="00657A4C">
        <w:rPr>
          <w:rFonts w:ascii="Arial" w:eastAsia="Arial" w:hAnsi="Arial" w:cs="Arial"/>
          <w:b/>
          <w:sz w:val="24"/>
          <w:szCs w:val="24"/>
        </w:rPr>
        <w:t>NOW THEREFORE, THE CITY</w:t>
      </w:r>
      <w:r w:rsidRPr="00782BC5">
        <w:rPr>
          <w:rFonts w:ascii="Arial" w:eastAsia="Arial" w:hAnsi="Arial" w:cs="Arial"/>
          <w:b/>
          <w:sz w:val="24"/>
          <w:szCs w:val="24"/>
        </w:rPr>
        <w:t xml:space="preserve"> COUNCIL OF THE CITY OF MORENO VALLEY DOES ORDAIN AS FOLLOWS:</w:t>
      </w:r>
    </w:p>
    <w:p w14:paraId="5DF350E6" w14:textId="77777777" w:rsidR="00DD48F9" w:rsidRPr="00782BC5" w:rsidRDefault="00DD48F9" w:rsidP="0076541B">
      <w:pPr>
        <w:widowControl w:val="0"/>
        <w:autoSpaceDE w:val="0"/>
        <w:autoSpaceDN w:val="0"/>
        <w:spacing w:after="240" w:line="240" w:lineRule="auto"/>
        <w:ind w:firstLine="720"/>
        <w:jc w:val="both"/>
        <w:outlineLvl w:val="0"/>
        <w:rPr>
          <w:rFonts w:ascii="Arial" w:eastAsia="Arial" w:hAnsi="Arial" w:cs="Arial"/>
          <w:b/>
          <w:bCs/>
          <w:sz w:val="24"/>
          <w:szCs w:val="24"/>
        </w:rPr>
      </w:pPr>
      <w:r w:rsidRPr="00782BC5">
        <w:rPr>
          <w:rFonts w:ascii="Arial" w:eastAsia="Arial" w:hAnsi="Arial" w:cs="Arial"/>
          <w:b/>
          <w:bCs/>
          <w:sz w:val="24"/>
          <w:szCs w:val="24"/>
          <w:u w:val="single"/>
        </w:rPr>
        <w:t>Section 1</w:t>
      </w:r>
      <w:r w:rsidRPr="00782BC5">
        <w:rPr>
          <w:rFonts w:ascii="Arial" w:eastAsia="Arial" w:hAnsi="Arial" w:cs="Arial"/>
          <w:b/>
          <w:bCs/>
          <w:sz w:val="24"/>
          <w:szCs w:val="24"/>
        </w:rPr>
        <w:t>.</w:t>
      </w:r>
      <w:r w:rsidRPr="00782BC5">
        <w:rPr>
          <w:rFonts w:ascii="Arial" w:eastAsia="Arial" w:hAnsi="Arial" w:cs="Arial"/>
          <w:b/>
          <w:bCs/>
          <w:sz w:val="24"/>
          <w:szCs w:val="24"/>
        </w:rPr>
        <w:tab/>
        <w:t>RECITALS</w:t>
      </w:r>
    </w:p>
    <w:p w14:paraId="5A736849" w14:textId="77777777" w:rsidR="00DD48F9" w:rsidRPr="00782BC5" w:rsidRDefault="00DD48F9" w:rsidP="0076541B">
      <w:pPr>
        <w:widowControl w:val="0"/>
        <w:autoSpaceDE w:val="0"/>
        <w:autoSpaceDN w:val="0"/>
        <w:spacing w:after="240" w:line="240" w:lineRule="auto"/>
        <w:ind w:firstLine="720"/>
        <w:jc w:val="both"/>
        <w:rPr>
          <w:rFonts w:ascii="Arial" w:eastAsia="Arial" w:hAnsi="Arial" w:cs="Arial"/>
          <w:sz w:val="24"/>
          <w:szCs w:val="24"/>
        </w:rPr>
      </w:pPr>
      <w:r w:rsidRPr="00782BC5">
        <w:rPr>
          <w:rFonts w:ascii="Arial" w:eastAsia="Arial" w:hAnsi="Arial" w:cs="Arial"/>
          <w:sz w:val="24"/>
          <w:szCs w:val="24"/>
        </w:rPr>
        <w:lastRenderedPageBreak/>
        <w:t>That the above recitals are true and correct and are incorporated herein as though set forth at length herein.</w:t>
      </w:r>
    </w:p>
    <w:p w14:paraId="1874A578" w14:textId="77777777" w:rsidR="00DD48F9" w:rsidRPr="00782BC5" w:rsidRDefault="00DD48F9" w:rsidP="0076541B">
      <w:pPr>
        <w:widowControl w:val="0"/>
        <w:autoSpaceDE w:val="0"/>
        <w:autoSpaceDN w:val="0"/>
        <w:spacing w:after="240" w:line="240" w:lineRule="auto"/>
        <w:ind w:firstLine="720"/>
        <w:jc w:val="both"/>
        <w:outlineLvl w:val="0"/>
        <w:rPr>
          <w:rFonts w:ascii="Arial" w:eastAsia="Arial" w:hAnsi="Arial" w:cs="Arial"/>
          <w:b/>
          <w:bCs/>
          <w:sz w:val="24"/>
          <w:szCs w:val="24"/>
        </w:rPr>
      </w:pPr>
      <w:r w:rsidRPr="00782BC5">
        <w:rPr>
          <w:rFonts w:ascii="Arial" w:eastAsia="Arial" w:hAnsi="Arial" w:cs="Arial"/>
          <w:b/>
          <w:bCs/>
          <w:sz w:val="24"/>
          <w:szCs w:val="24"/>
          <w:u w:val="single"/>
        </w:rPr>
        <w:t>Section 2.</w:t>
      </w:r>
      <w:r w:rsidRPr="00782BC5">
        <w:rPr>
          <w:rFonts w:ascii="Arial" w:eastAsia="Arial" w:hAnsi="Arial" w:cs="Arial"/>
          <w:b/>
          <w:bCs/>
          <w:sz w:val="24"/>
          <w:szCs w:val="24"/>
        </w:rPr>
        <w:tab/>
        <w:t>AUTHORITY</w:t>
      </w:r>
    </w:p>
    <w:p w14:paraId="4DFCA41D" w14:textId="77777777" w:rsidR="00DD48F9" w:rsidRPr="00782BC5" w:rsidRDefault="00DD48F9" w:rsidP="0076541B">
      <w:pPr>
        <w:widowControl w:val="0"/>
        <w:autoSpaceDE w:val="0"/>
        <w:autoSpaceDN w:val="0"/>
        <w:spacing w:after="240" w:line="240" w:lineRule="auto"/>
        <w:ind w:firstLine="720"/>
        <w:jc w:val="both"/>
        <w:rPr>
          <w:rFonts w:ascii="Arial" w:eastAsia="Arial" w:hAnsi="Arial" w:cs="Arial"/>
          <w:sz w:val="24"/>
          <w:szCs w:val="24"/>
        </w:rPr>
      </w:pPr>
      <w:r w:rsidRPr="00782BC5">
        <w:rPr>
          <w:rFonts w:ascii="Arial" w:eastAsia="Arial" w:hAnsi="Arial" w:cs="Arial"/>
          <w:sz w:val="24"/>
          <w:szCs w:val="24"/>
        </w:rPr>
        <w:t>That this Ordinance is adopted pursuant to the authority granted by Article XI, Section 7 of the Constitution of the State of California and California Government Code Section 37100, and it is not intended to be duplicative of state law, or be preempted by state legislation.</w:t>
      </w:r>
    </w:p>
    <w:p w14:paraId="0CE8AB66" w14:textId="767248F6" w:rsidR="00381A4B" w:rsidRDefault="00DD48F9" w:rsidP="00434D30">
      <w:pPr>
        <w:spacing w:after="240" w:line="240" w:lineRule="auto"/>
        <w:ind w:left="2160" w:hanging="1440"/>
        <w:jc w:val="both"/>
        <w:rPr>
          <w:rFonts w:ascii="Arial" w:eastAsia="Times New Roman" w:hAnsi="Arial" w:cs="Arial"/>
          <w:b/>
          <w:bCs/>
          <w:sz w:val="24"/>
          <w:szCs w:val="24"/>
        </w:rPr>
      </w:pPr>
      <w:r w:rsidRPr="00782BC5">
        <w:rPr>
          <w:rFonts w:ascii="Arial" w:eastAsia="Times New Roman" w:hAnsi="Arial" w:cs="Arial"/>
          <w:b/>
          <w:bCs/>
          <w:sz w:val="24"/>
          <w:szCs w:val="24"/>
          <w:u w:val="single"/>
        </w:rPr>
        <w:t>Section 3.</w:t>
      </w:r>
      <w:r w:rsidRPr="00782BC5">
        <w:rPr>
          <w:rFonts w:ascii="Arial" w:eastAsia="Times New Roman" w:hAnsi="Arial" w:cs="Arial"/>
          <w:b/>
          <w:bCs/>
          <w:sz w:val="24"/>
          <w:szCs w:val="24"/>
        </w:rPr>
        <w:tab/>
      </w:r>
      <w:r w:rsidR="00381A4B">
        <w:rPr>
          <w:rFonts w:ascii="Arial" w:eastAsia="Times New Roman" w:hAnsi="Arial" w:cs="Arial"/>
          <w:b/>
          <w:bCs/>
          <w:sz w:val="24"/>
          <w:szCs w:val="24"/>
        </w:rPr>
        <w:t>AMENDMENT TO SECTION 3.32.050 (STATUTORY PUBLIC MEETING)</w:t>
      </w:r>
    </w:p>
    <w:p w14:paraId="43155A82" w14:textId="0305E52F" w:rsidR="00381A4B" w:rsidRPr="00434D30" w:rsidRDefault="00381A4B" w:rsidP="00434D30">
      <w:pPr>
        <w:spacing w:after="240" w:line="240" w:lineRule="auto"/>
        <w:jc w:val="both"/>
        <w:rPr>
          <w:rFonts w:ascii="Arial" w:eastAsia="Times New Roman" w:hAnsi="Arial" w:cs="Arial"/>
          <w:sz w:val="24"/>
          <w:szCs w:val="24"/>
        </w:rPr>
      </w:pPr>
      <w:r>
        <w:rPr>
          <w:rFonts w:ascii="Arial" w:eastAsia="Times New Roman" w:hAnsi="Arial" w:cs="Arial"/>
          <w:sz w:val="24"/>
          <w:szCs w:val="24"/>
        </w:rPr>
        <w:tab/>
        <w:t>That Section 3.32.050 (Statutory Public Meeting) is hereby deleted in its entirety, as set forth in Exhibit A.</w:t>
      </w:r>
    </w:p>
    <w:p w14:paraId="7030DD3A" w14:textId="241C9E85" w:rsidR="00DD48F9" w:rsidRPr="00967B8B" w:rsidRDefault="00381A4B" w:rsidP="0076541B">
      <w:pPr>
        <w:spacing w:after="240" w:line="240" w:lineRule="auto"/>
        <w:ind w:left="720"/>
        <w:jc w:val="both"/>
        <w:rPr>
          <w:rFonts w:ascii="Arial" w:eastAsia="Arial" w:hAnsi="Arial" w:cs="Arial"/>
          <w:b/>
          <w:bCs/>
          <w:sz w:val="24"/>
          <w:szCs w:val="24"/>
        </w:rPr>
      </w:pPr>
      <w:r w:rsidRPr="00434D30">
        <w:rPr>
          <w:rFonts w:ascii="Arial" w:eastAsia="Times New Roman" w:hAnsi="Arial" w:cs="Arial"/>
          <w:b/>
          <w:bCs/>
          <w:sz w:val="24"/>
          <w:szCs w:val="24"/>
          <w:u w:val="single"/>
        </w:rPr>
        <w:t>Section 4</w:t>
      </w:r>
      <w:r>
        <w:rPr>
          <w:rFonts w:ascii="Arial" w:eastAsia="Times New Roman" w:hAnsi="Arial" w:cs="Arial"/>
          <w:b/>
          <w:bCs/>
          <w:sz w:val="24"/>
          <w:szCs w:val="24"/>
        </w:rPr>
        <w:t>.</w:t>
      </w:r>
      <w:r>
        <w:rPr>
          <w:rFonts w:ascii="Arial" w:eastAsia="Times New Roman" w:hAnsi="Arial" w:cs="Arial"/>
          <w:b/>
          <w:bCs/>
          <w:sz w:val="24"/>
          <w:szCs w:val="24"/>
        </w:rPr>
        <w:tab/>
      </w:r>
      <w:r w:rsidR="00DD48F9" w:rsidRPr="00967B8B">
        <w:rPr>
          <w:rFonts w:ascii="Arial" w:eastAsia="Times New Roman" w:hAnsi="Arial" w:cs="Arial"/>
          <w:b/>
          <w:bCs/>
          <w:sz w:val="24"/>
          <w:szCs w:val="24"/>
        </w:rPr>
        <w:t xml:space="preserve">AMENDMENT TO </w:t>
      </w:r>
      <w:r w:rsidR="00D10EEF" w:rsidRPr="00967B8B">
        <w:rPr>
          <w:rFonts w:ascii="Arial" w:hAnsi="Arial" w:cs="Arial"/>
          <w:b/>
          <w:bCs/>
          <w:sz w:val="24"/>
          <w:szCs w:val="24"/>
        </w:rPr>
        <w:t>8.12.170 STANDARDS OF CONSTRUCTION</w:t>
      </w:r>
    </w:p>
    <w:p w14:paraId="1DA3DB1B" w14:textId="1AA4B22B" w:rsidR="00DD48F9" w:rsidRPr="00782BC5" w:rsidRDefault="00AC1442" w:rsidP="0076541B">
      <w:pPr>
        <w:spacing w:after="240" w:line="240" w:lineRule="auto"/>
        <w:ind w:firstLine="720"/>
        <w:jc w:val="both"/>
        <w:rPr>
          <w:rFonts w:ascii="Arial" w:eastAsia="Times New Roman" w:hAnsi="Arial" w:cs="Arial"/>
          <w:sz w:val="24"/>
          <w:szCs w:val="24"/>
        </w:rPr>
      </w:pPr>
      <w:r>
        <w:rPr>
          <w:rFonts w:ascii="Arial" w:hAnsi="Arial" w:cs="Arial"/>
          <w:sz w:val="24"/>
          <w:szCs w:val="24"/>
        </w:rPr>
        <w:t xml:space="preserve">Section </w:t>
      </w:r>
      <w:r w:rsidR="00D10EEF" w:rsidRPr="00EA689F">
        <w:rPr>
          <w:rFonts w:ascii="Arial" w:hAnsi="Arial" w:cs="Arial"/>
          <w:sz w:val="24"/>
          <w:szCs w:val="24"/>
        </w:rPr>
        <w:t xml:space="preserve">8.12.170 Standards </w:t>
      </w:r>
      <w:r w:rsidR="00D10EEF">
        <w:rPr>
          <w:rFonts w:ascii="Arial" w:hAnsi="Arial" w:cs="Arial"/>
          <w:sz w:val="24"/>
          <w:szCs w:val="24"/>
        </w:rPr>
        <w:t>o</w:t>
      </w:r>
      <w:r w:rsidR="00D10EEF" w:rsidRPr="00EA689F">
        <w:rPr>
          <w:rFonts w:ascii="Arial" w:hAnsi="Arial" w:cs="Arial"/>
          <w:sz w:val="24"/>
          <w:szCs w:val="24"/>
        </w:rPr>
        <w:t>f Construction</w:t>
      </w:r>
      <w:r w:rsidR="00D10EEF" w:rsidRPr="00782BC5">
        <w:rPr>
          <w:rFonts w:ascii="Arial" w:eastAsia="Times New Roman" w:hAnsi="Arial" w:cs="Arial"/>
          <w:sz w:val="24"/>
          <w:szCs w:val="24"/>
        </w:rPr>
        <w:t xml:space="preserve"> </w:t>
      </w:r>
      <w:r w:rsidR="00D10EEF">
        <w:rPr>
          <w:rFonts w:ascii="Arial" w:eastAsia="Times New Roman" w:hAnsi="Arial" w:cs="Arial"/>
          <w:sz w:val="24"/>
          <w:szCs w:val="24"/>
        </w:rPr>
        <w:t>o</w:t>
      </w:r>
      <w:r w:rsidR="00D10EEF" w:rsidRPr="00782BC5">
        <w:rPr>
          <w:rFonts w:ascii="Arial" w:eastAsia="Times New Roman" w:hAnsi="Arial" w:cs="Arial"/>
          <w:sz w:val="24"/>
          <w:szCs w:val="24"/>
        </w:rPr>
        <w:t xml:space="preserve">f Chapter </w:t>
      </w:r>
      <w:r w:rsidR="00D10EEF" w:rsidRPr="00EA689F">
        <w:rPr>
          <w:rFonts w:ascii="Arial" w:hAnsi="Arial" w:cs="Arial"/>
          <w:color w:val="000000"/>
          <w:sz w:val="24"/>
          <w:szCs w:val="24"/>
        </w:rPr>
        <w:t xml:space="preserve">8.12 </w:t>
      </w:r>
      <w:r w:rsidR="00D10EEF">
        <w:rPr>
          <w:rFonts w:ascii="Arial" w:hAnsi="Arial" w:cs="Arial"/>
          <w:color w:val="000000"/>
          <w:sz w:val="24"/>
          <w:szCs w:val="24"/>
        </w:rPr>
        <w:t>(</w:t>
      </w:r>
      <w:r w:rsidR="00D10EEF" w:rsidRPr="00EA689F">
        <w:rPr>
          <w:rFonts w:ascii="Arial" w:hAnsi="Arial" w:cs="Arial"/>
          <w:color w:val="000000"/>
          <w:sz w:val="24"/>
          <w:szCs w:val="24"/>
        </w:rPr>
        <w:t xml:space="preserve">Flood Damage Prevention </w:t>
      </w:r>
      <w:r w:rsidR="00D10EEF">
        <w:rPr>
          <w:rFonts w:ascii="Arial" w:hAnsi="Arial" w:cs="Arial"/>
          <w:color w:val="000000"/>
          <w:sz w:val="24"/>
          <w:szCs w:val="24"/>
        </w:rPr>
        <w:t>a</w:t>
      </w:r>
      <w:r w:rsidR="00D10EEF" w:rsidRPr="00EA689F">
        <w:rPr>
          <w:rFonts w:ascii="Arial" w:hAnsi="Arial" w:cs="Arial"/>
          <w:color w:val="000000"/>
          <w:sz w:val="24"/>
          <w:szCs w:val="24"/>
        </w:rPr>
        <w:t xml:space="preserve">nd Implementation </w:t>
      </w:r>
      <w:r w:rsidR="00D10EEF">
        <w:rPr>
          <w:rFonts w:ascii="Arial" w:hAnsi="Arial" w:cs="Arial"/>
          <w:color w:val="000000"/>
          <w:sz w:val="24"/>
          <w:szCs w:val="24"/>
        </w:rPr>
        <w:t>o</w:t>
      </w:r>
      <w:r w:rsidR="00D10EEF" w:rsidRPr="00EA689F">
        <w:rPr>
          <w:rFonts w:ascii="Arial" w:hAnsi="Arial" w:cs="Arial"/>
          <w:color w:val="000000"/>
          <w:sz w:val="24"/>
          <w:szCs w:val="24"/>
        </w:rPr>
        <w:t>f National Flood Insurance Program (N</w:t>
      </w:r>
      <w:r w:rsidR="00D10EEF">
        <w:rPr>
          <w:rFonts w:ascii="Arial" w:hAnsi="Arial" w:cs="Arial"/>
          <w:color w:val="000000"/>
          <w:sz w:val="24"/>
          <w:szCs w:val="24"/>
        </w:rPr>
        <w:t>FIP</w:t>
      </w:r>
      <w:r w:rsidR="00D10EEF" w:rsidRPr="00EA689F">
        <w:rPr>
          <w:rFonts w:ascii="Arial" w:hAnsi="Arial" w:cs="Arial"/>
          <w:color w:val="000000"/>
          <w:sz w:val="24"/>
          <w:szCs w:val="24"/>
        </w:rPr>
        <w:t>)</w:t>
      </w:r>
      <w:r w:rsidR="00D10EEF">
        <w:rPr>
          <w:rFonts w:ascii="Arial" w:hAnsi="Arial" w:cs="Arial"/>
          <w:color w:val="000000"/>
          <w:sz w:val="24"/>
          <w:szCs w:val="24"/>
        </w:rPr>
        <w:t xml:space="preserve">) of </w:t>
      </w:r>
      <w:r w:rsidR="00D10EEF" w:rsidRPr="00EA689F">
        <w:rPr>
          <w:rFonts w:ascii="Arial" w:eastAsia="Arial" w:hAnsi="Arial" w:cs="Arial"/>
          <w:sz w:val="24"/>
          <w:szCs w:val="24"/>
        </w:rPr>
        <w:t xml:space="preserve">Title 8 (Buildings </w:t>
      </w:r>
      <w:r w:rsidR="00D10EEF">
        <w:rPr>
          <w:rFonts w:ascii="Arial" w:eastAsia="Arial" w:hAnsi="Arial" w:cs="Arial"/>
          <w:sz w:val="24"/>
          <w:szCs w:val="24"/>
        </w:rPr>
        <w:t>a</w:t>
      </w:r>
      <w:r w:rsidR="00D10EEF" w:rsidRPr="00EA689F">
        <w:rPr>
          <w:rFonts w:ascii="Arial" w:eastAsia="Arial" w:hAnsi="Arial" w:cs="Arial"/>
          <w:sz w:val="24"/>
          <w:szCs w:val="24"/>
        </w:rPr>
        <w:t>nd Construction)</w:t>
      </w:r>
      <w:r w:rsidR="00D10EEF" w:rsidRPr="00782BC5">
        <w:rPr>
          <w:rFonts w:ascii="Arial" w:eastAsia="Times New Roman" w:hAnsi="Arial" w:cs="Arial"/>
          <w:sz w:val="24"/>
          <w:szCs w:val="24"/>
        </w:rPr>
        <w:t xml:space="preserve"> </w:t>
      </w:r>
      <w:r w:rsidR="00D10EEF">
        <w:rPr>
          <w:rFonts w:ascii="Arial" w:eastAsia="Times New Roman" w:hAnsi="Arial" w:cs="Arial"/>
          <w:sz w:val="24"/>
          <w:szCs w:val="24"/>
        </w:rPr>
        <w:t>i</w:t>
      </w:r>
      <w:r w:rsidR="00D10EEF" w:rsidRPr="00782BC5">
        <w:rPr>
          <w:rFonts w:ascii="Arial" w:eastAsia="Times New Roman" w:hAnsi="Arial" w:cs="Arial"/>
          <w:sz w:val="24"/>
          <w:szCs w:val="24"/>
        </w:rPr>
        <w:t xml:space="preserve">s </w:t>
      </w:r>
      <w:r w:rsidR="00DD48F9" w:rsidRPr="00782BC5">
        <w:rPr>
          <w:rFonts w:ascii="Arial" w:eastAsia="Times New Roman" w:hAnsi="Arial" w:cs="Arial"/>
          <w:sz w:val="24"/>
          <w:szCs w:val="24"/>
        </w:rPr>
        <w:t xml:space="preserve">hereby amended as set forth in Exhibit </w:t>
      </w:r>
      <w:r w:rsidR="00CC3670">
        <w:rPr>
          <w:rFonts w:ascii="Arial" w:eastAsia="Times New Roman" w:hAnsi="Arial" w:cs="Arial"/>
          <w:sz w:val="24"/>
          <w:szCs w:val="24"/>
        </w:rPr>
        <w:t>B</w:t>
      </w:r>
      <w:r w:rsidR="00DD48F9" w:rsidRPr="00782BC5">
        <w:rPr>
          <w:rFonts w:ascii="Arial" w:eastAsia="Times New Roman" w:hAnsi="Arial" w:cs="Arial"/>
          <w:sz w:val="24"/>
          <w:szCs w:val="24"/>
        </w:rPr>
        <w:t>.</w:t>
      </w:r>
    </w:p>
    <w:p w14:paraId="6EBD5BB9" w14:textId="3B53DEE8" w:rsidR="00DD48F9" w:rsidRPr="00657A4C" w:rsidRDefault="00DD48F9" w:rsidP="0076541B">
      <w:pPr>
        <w:widowControl w:val="0"/>
        <w:autoSpaceDE w:val="0"/>
        <w:autoSpaceDN w:val="0"/>
        <w:spacing w:after="240" w:line="240" w:lineRule="auto"/>
        <w:ind w:firstLine="720"/>
        <w:jc w:val="both"/>
        <w:outlineLvl w:val="0"/>
        <w:rPr>
          <w:rFonts w:ascii="Arial" w:eastAsia="Arial" w:hAnsi="Arial" w:cs="Arial"/>
          <w:b/>
          <w:bCs/>
          <w:sz w:val="24"/>
          <w:szCs w:val="24"/>
        </w:rPr>
      </w:pPr>
      <w:r w:rsidRPr="00657A4C">
        <w:rPr>
          <w:rFonts w:ascii="Arial" w:eastAsia="Arial" w:hAnsi="Arial" w:cs="Arial"/>
          <w:b/>
          <w:bCs/>
          <w:sz w:val="24"/>
          <w:szCs w:val="24"/>
          <w:u w:val="single"/>
        </w:rPr>
        <w:t xml:space="preserve">Section </w:t>
      </w:r>
      <w:r w:rsidR="00381A4B">
        <w:rPr>
          <w:rFonts w:ascii="Arial" w:eastAsia="Arial" w:hAnsi="Arial" w:cs="Arial"/>
          <w:b/>
          <w:bCs/>
          <w:sz w:val="24"/>
          <w:szCs w:val="24"/>
          <w:u w:val="single"/>
        </w:rPr>
        <w:t>5</w:t>
      </w:r>
      <w:r w:rsidRPr="00657A4C">
        <w:rPr>
          <w:rFonts w:ascii="Arial" w:eastAsia="Arial" w:hAnsi="Arial" w:cs="Arial"/>
          <w:b/>
          <w:bCs/>
          <w:sz w:val="24"/>
          <w:szCs w:val="24"/>
          <w:u w:val="single"/>
        </w:rPr>
        <w:t>.</w:t>
      </w:r>
      <w:r w:rsidRPr="00657A4C">
        <w:rPr>
          <w:rFonts w:ascii="Arial" w:eastAsia="Arial" w:hAnsi="Arial" w:cs="Arial"/>
          <w:b/>
          <w:bCs/>
          <w:sz w:val="24"/>
          <w:szCs w:val="24"/>
        </w:rPr>
        <w:tab/>
        <w:t>CEQA COMPLIANCE</w:t>
      </w:r>
    </w:p>
    <w:p w14:paraId="7174C3B0" w14:textId="0644F3F8" w:rsidR="00DD48F9" w:rsidRPr="00657A4C" w:rsidRDefault="00DD48F9" w:rsidP="0076541B">
      <w:pPr>
        <w:widowControl w:val="0"/>
        <w:autoSpaceDE w:val="0"/>
        <w:autoSpaceDN w:val="0"/>
        <w:spacing w:after="240" w:line="240" w:lineRule="auto"/>
        <w:ind w:firstLine="720"/>
        <w:jc w:val="both"/>
        <w:rPr>
          <w:rFonts w:ascii="Arial" w:eastAsia="Arial" w:hAnsi="Arial" w:cs="Arial"/>
          <w:sz w:val="24"/>
          <w:szCs w:val="24"/>
        </w:rPr>
      </w:pPr>
      <w:bookmarkStart w:id="2" w:name="_Hlk102554192"/>
      <w:r w:rsidRPr="00657A4C">
        <w:rPr>
          <w:rFonts w:ascii="Arial" w:eastAsia="Arial" w:hAnsi="Arial" w:cs="Arial"/>
          <w:sz w:val="24"/>
          <w:szCs w:val="24"/>
        </w:rPr>
        <w:t xml:space="preserve">That </w:t>
      </w:r>
      <w:r w:rsidRPr="00657A4C">
        <w:rPr>
          <w:rFonts w:ascii="Arial" w:eastAsia="Arial" w:hAnsi="Arial" w:cs="Arial"/>
          <w:bCs/>
          <w:sz w:val="24"/>
          <w:szCs w:val="24"/>
        </w:rPr>
        <w:t xml:space="preserve">PEN22-0232 </w:t>
      </w:r>
      <w:r w:rsidR="007033DF" w:rsidRPr="00657A4C">
        <w:rPr>
          <w:rFonts w:ascii="Arial" w:hAnsi="Arial" w:cs="Arial"/>
          <w:sz w:val="24"/>
          <w:szCs w:val="24"/>
        </w:rPr>
        <w:t>Amendments are exempt from the California Environmental Quality Act in accordance with Section 15061(b)(3) of the CEQA Guidelines in that the amendments involve general policy and procedure making, and it can be seen with certainty that there is no possibility that the amendments will have a significant effect on the environment.</w:t>
      </w:r>
    </w:p>
    <w:bookmarkEnd w:id="2"/>
    <w:p w14:paraId="27841DF7" w14:textId="1B9B4878" w:rsidR="00DD48F9" w:rsidRPr="00657A4C" w:rsidRDefault="00DD48F9" w:rsidP="0076541B">
      <w:pPr>
        <w:widowControl w:val="0"/>
        <w:autoSpaceDE w:val="0"/>
        <w:autoSpaceDN w:val="0"/>
        <w:spacing w:after="240" w:line="240" w:lineRule="auto"/>
        <w:ind w:firstLine="720"/>
        <w:jc w:val="both"/>
        <w:outlineLvl w:val="0"/>
        <w:rPr>
          <w:rFonts w:ascii="Arial" w:eastAsia="Arial" w:hAnsi="Arial" w:cs="Arial"/>
          <w:b/>
          <w:bCs/>
          <w:sz w:val="24"/>
          <w:szCs w:val="24"/>
        </w:rPr>
      </w:pPr>
      <w:r w:rsidRPr="00657A4C">
        <w:rPr>
          <w:rFonts w:ascii="Arial" w:eastAsia="Arial" w:hAnsi="Arial" w:cs="Arial"/>
          <w:b/>
          <w:bCs/>
          <w:sz w:val="24"/>
          <w:szCs w:val="24"/>
          <w:u w:val="single"/>
        </w:rPr>
        <w:t xml:space="preserve">Section </w:t>
      </w:r>
      <w:r w:rsidR="00381A4B">
        <w:rPr>
          <w:rFonts w:ascii="Arial" w:eastAsia="Arial" w:hAnsi="Arial" w:cs="Arial"/>
          <w:b/>
          <w:bCs/>
          <w:sz w:val="24"/>
          <w:szCs w:val="24"/>
          <w:u w:val="single"/>
        </w:rPr>
        <w:t>6</w:t>
      </w:r>
      <w:r w:rsidRPr="00657A4C">
        <w:rPr>
          <w:rFonts w:ascii="Arial" w:eastAsia="Arial" w:hAnsi="Arial" w:cs="Arial"/>
          <w:b/>
          <w:bCs/>
          <w:sz w:val="24"/>
          <w:szCs w:val="24"/>
          <w:u w:val="single"/>
        </w:rPr>
        <w:t>.</w:t>
      </w:r>
      <w:r w:rsidRPr="00657A4C">
        <w:rPr>
          <w:rFonts w:ascii="Arial" w:eastAsia="Arial" w:hAnsi="Arial" w:cs="Arial"/>
          <w:b/>
          <w:bCs/>
          <w:sz w:val="24"/>
          <w:szCs w:val="24"/>
        </w:rPr>
        <w:tab/>
        <w:t>FINDINGS</w:t>
      </w:r>
    </w:p>
    <w:p w14:paraId="127E5D48" w14:textId="77777777" w:rsidR="00DD48F9" w:rsidRPr="00782BC5" w:rsidRDefault="00DD48F9" w:rsidP="0076541B">
      <w:pPr>
        <w:widowControl w:val="0"/>
        <w:autoSpaceDE w:val="0"/>
        <w:autoSpaceDN w:val="0"/>
        <w:spacing w:after="240" w:line="240" w:lineRule="auto"/>
        <w:ind w:firstLine="720"/>
        <w:jc w:val="both"/>
        <w:outlineLvl w:val="0"/>
        <w:rPr>
          <w:rFonts w:ascii="Arial" w:eastAsia="Arial" w:hAnsi="Arial" w:cs="Arial"/>
          <w:sz w:val="24"/>
          <w:szCs w:val="24"/>
        </w:rPr>
      </w:pPr>
      <w:r w:rsidRPr="00782BC5">
        <w:rPr>
          <w:rFonts w:ascii="Arial" w:eastAsia="Arial" w:hAnsi="Arial" w:cs="Arial"/>
          <w:sz w:val="24"/>
          <w:szCs w:val="24"/>
        </w:rPr>
        <w:t>The ordinance is consistent with the City’s 2040 General Plan.</w:t>
      </w:r>
    </w:p>
    <w:p w14:paraId="14CD50C0" w14:textId="2F37E36F" w:rsidR="00DD48F9" w:rsidRPr="00782BC5" w:rsidRDefault="00DD48F9" w:rsidP="0076541B">
      <w:pPr>
        <w:widowControl w:val="0"/>
        <w:autoSpaceDE w:val="0"/>
        <w:autoSpaceDN w:val="0"/>
        <w:spacing w:after="240" w:line="240" w:lineRule="auto"/>
        <w:ind w:firstLine="720"/>
        <w:jc w:val="both"/>
        <w:outlineLvl w:val="0"/>
        <w:rPr>
          <w:rFonts w:ascii="Arial" w:eastAsia="Arial" w:hAnsi="Arial" w:cs="Arial"/>
          <w:b/>
          <w:bCs/>
          <w:sz w:val="24"/>
          <w:szCs w:val="24"/>
        </w:rPr>
      </w:pPr>
      <w:r w:rsidRPr="00782BC5">
        <w:rPr>
          <w:rFonts w:ascii="Arial" w:eastAsia="Arial" w:hAnsi="Arial" w:cs="Arial"/>
          <w:b/>
          <w:bCs/>
          <w:sz w:val="24"/>
          <w:szCs w:val="24"/>
          <w:u w:val="single"/>
        </w:rPr>
        <w:t xml:space="preserve">Section </w:t>
      </w:r>
      <w:r w:rsidR="00381A4B">
        <w:rPr>
          <w:rFonts w:ascii="Arial" w:eastAsia="Arial" w:hAnsi="Arial" w:cs="Arial"/>
          <w:b/>
          <w:bCs/>
          <w:sz w:val="24"/>
          <w:szCs w:val="24"/>
          <w:u w:val="single"/>
        </w:rPr>
        <w:t>7</w:t>
      </w:r>
      <w:r w:rsidRPr="00782BC5">
        <w:rPr>
          <w:rFonts w:ascii="Arial" w:eastAsia="Arial" w:hAnsi="Arial" w:cs="Arial"/>
          <w:b/>
          <w:bCs/>
          <w:sz w:val="24"/>
          <w:szCs w:val="24"/>
        </w:rPr>
        <w:t>.</w:t>
      </w:r>
      <w:r w:rsidRPr="00782BC5">
        <w:rPr>
          <w:rFonts w:ascii="Arial" w:eastAsia="Arial" w:hAnsi="Arial" w:cs="Arial"/>
          <w:b/>
          <w:bCs/>
          <w:sz w:val="24"/>
          <w:szCs w:val="24"/>
        </w:rPr>
        <w:tab/>
        <w:t>SEVERABILITY</w:t>
      </w:r>
    </w:p>
    <w:p w14:paraId="239F9511" w14:textId="77777777" w:rsidR="00DD48F9" w:rsidRPr="00782BC5" w:rsidRDefault="00DD48F9" w:rsidP="0076541B">
      <w:pPr>
        <w:widowControl w:val="0"/>
        <w:autoSpaceDE w:val="0"/>
        <w:autoSpaceDN w:val="0"/>
        <w:spacing w:after="240" w:line="240" w:lineRule="auto"/>
        <w:ind w:firstLine="720"/>
        <w:jc w:val="both"/>
        <w:rPr>
          <w:rFonts w:ascii="Arial" w:eastAsia="Arial" w:hAnsi="Arial" w:cs="Arial"/>
          <w:sz w:val="24"/>
          <w:szCs w:val="24"/>
        </w:rPr>
      </w:pPr>
      <w:r w:rsidRPr="00782BC5">
        <w:rPr>
          <w:rFonts w:ascii="Arial" w:eastAsia="Arial" w:hAnsi="Arial" w:cs="Arial"/>
          <w:sz w:val="24"/>
          <w:szCs w:val="24"/>
        </w:rPr>
        <w:t>That the City Council declares that, should any provision, section, paragraph, sentence or word of this Ordinance be rendered or declared invalid by any final court action in a court of competent jurisdiction or by reason of any preemptive legislation, the remaining provisions, sections, paragraphs, sentences or words of this ordinance as hereby adopted shall remain in full force and effect.</w:t>
      </w:r>
    </w:p>
    <w:p w14:paraId="3C26734F" w14:textId="0E1CE9E0" w:rsidR="00DD48F9" w:rsidRPr="00782BC5" w:rsidRDefault="00DD48F9" w:rsidP="0076541B">
      <w:pPr>
        <w:widowControl w:val="0"/>
        <w:autoSpaceDE w:val="0"/>
        <w:autoSpaceDN w:val="0"/>
        <w:spacing w:after="240" w:line="240" w:lineRule="auto"/>
        <w:ind w:firstLine="720"/>
        <w:jc w:val="both"/>
        <w:outlineLvl w:val="0"/>
        <w:rPr>
          <w:rFonts w:ascii="Arial" w:eastAsia="Arial" w:hAnsi="Arial" w:cs="Arial"/>
          <w:b/>
          <w:bCs/>
          <w:sz w:val="24"/>
          <w:szCs w:val="24"/>
        </w:rPr>
      </w:pPr>
      <w:r w:rsidRPr="00782BC5">
        <w:rPr>
          <w:rFonts w:ascii="Arial" w:eastAsia="Arial" w:hAnsi="Arial" w:cs="Arial"/>
          <w:b/>
          <w:bCs/>
          <w:sz w:val="24"/>
          <w:szCs w:val="24"/>
          <w:u w:val="single"/>
        </w:rPr>
        <w:t xml:space="preserve">Section </w:t>
      </w:r>
      <w:r w:rsidR="00381A4B">
        <w:rPr>
          <w:rFonts w:ascii="Arial" w:eastAsia="Arial" w:hAnsi="Arial" w:cs="Arial"/>
          <w:b/>
          <w:bCs/>
          <w:sz w:val="24"/>
          <w:szCs w:val="24"/>
          <w:u w:val="single"/>
        </w:rPr>
        <w:t>8</w:t>
      </w:r>
      <w:r w:rsidRPr="00782BC5">
        <w:rPr>
          <w:rFonts w:ascii="Arial" w:eastAsia="Arial" w:hAnsi="Arial" w:cs="Arial"/>
          <w:b/>
          <w:bCs/>
          <w:sz w:val="24"/>
          <w:szCs w:val="24"/>
        </w:rPr>
        <w:t>.</w:t>
      </w:r>
      <w:r w:rsidRPr="00782BC5">
        <w:rPr>
          <w:rFonts w:ascii="Arial" w:eastAsia="Arial" w:hAnsi="Arial" w:cs="Arial"/>
          <w:b/>
          <w:bCs/>
          <w:sz w:val="24"/>
          <w:szCs w:val="24"/>
        </w:rPr>
        <w:tab/>
        <w:t>REPEAL OF CONFLICTING PROVISIONS</w:t>
      </w:r>
    </w:p>
    <w:p w14:paraId="2A227824" w14:textId="77777777" w:rsidR="00DD48F9" w:rsidRPr="00782BC5" w:rsidRDefault="00DD48F9" w:rsidP="0076541B">
      <w:pPr>
        <w:widowControl w:val="0"/>
        <w:autoSpaceDE w:val="0"/>
        <w:autoSpaceDN w:val="0"/>
        <w:spacing w:after="240" w:line="240" w:lineRule="auto"/>
        <w:ind w:firstLine="720"/>
        <w:jc w:val="both"/>
        <w:rPr>
          <w:rFonts w:ascii="Arial" w:eastAsia="Arial" w:hAnsi="Arial" w:cs="Arial"/>
          <w:sz w:val="24"/>
          <w:szCs w:val="24"/>
        </w:rPr>
      </w:pPr>
      <w:r w:rsidRPr="00782BC5">
        <w:rPr>
          <w:rFonts w:ascii="Arial" w:eastAsia="Arial" w:hAnsi="Arial" w:cs="Arial"/>
          <w:sz w:val="24"/>
          <w:szCs w:val="24"/>
        </w:rPr>
        <w:t>That all the provisions of the Municipal Code as heretofore adopted by the City of Moreno Valley that are in conflict with the provisions of this Ordinance are hereby repealed.</w:t>
      </w:r>
    </w:p>
    <w:p w14:paraId="0767B9C6" w14:textId="218ED831" w:rsidR="00DD48F9" w:rsidRPr="00782BC5" w:rsidRDefault="00DD48F9" w:rsidP="0076541B">
      <w:pPr>
        <w:widowControl w:val="0"/>
        <w:autoSpaceDE w:val="0"/>
        <w:autoSpaceDN w:val="0"/>
        <w:spacing w:after="240" w:line="240" w:lineRule="auto"/>
        <w:ind w:firstLine="720"/>
        <w:jc w:val="both"/>
        <w:outlineLvl w:val="0"/>
        <w:rPr>
          <w:rFonts w:ascii="Arial" w:eastAsia="Arial" w:hAnsi="Arial" w:cs="Arial"/>
          <w:b/>
          <w:bCs/>
          <w:sz w:val="24"/>
          <w:szCs w:val="24"/>
        </w:rPr>
      </w:pPr>
      <w:r w:rsidRPr="00782BC5">
        <w:rPr>
          <w:rFonts w:ascii="Arial" w:eastAsia="Arial" w:hAnsi="Arial" w:cs="Arial"/>
          <w:b/>
          <w:bCs/>
          <w:sz w:val="24"/>
          <w:szCs w:val="24"/>
          <w:u w:val="single"/>
        </w:rPr>
        <w:lastRenderedPageBreak/>
        <w:t xml:space="preserve">Section </w:t>
      </w:r>
      <w:r w:rsidR="004B1EC5">
        <w:rPr>
          <w:rFonts w:ascii="Arial" w:eastAsia="Arial" w:hAnsi="Arial" w:cs="Arial"/>
          <w:b/>
          <w:bCs/>
          <w:sz w:val="24"/>
          <w:szCs w:val="24"/>
          <w:u w:val="single"/>
        </w:rPr>
        <w:t>8</w:t>
      </w:r>
      <w:r w:rsidRPr="00782BC5">
        <w:rPr>
          <w:rFonts w:ascii="Arial" w:eastAsia="Arial" w:hAnsi="Arial" w:cs="Arial"/>
          <w:b/>
          <w:bCs/>
          <w:sz w:val="24"/>
          <w:szCs w:val="24"/>
        </w:rPr>
        <w:t>.</w:t>
      </w:r>
      <w:r w:rsidRPr="00782BC5">
        <w:rPr>
          <w:rFonts w:ascii="Arial" w:eastAsia="Arial" w:hAnsi="Arial" w:cs="Arial"/>
          <w:b/>
          <w:bCs/>
          <w:sz w:val="24"/>
          <w:szCs w:val="24"/>
        </w:rPr>
        <w:tab/>
        <w:t>EFFECTIVE DATE</w:t>
      </w:r>
    </w:p>
    <w:p w14:paraId="314E995A" w14:textId="77777777" w:rsidR="00DD48F9" w:rsidRPr="00782BC5" w:rsidRDefault="00DD48F9" w:rsidP="0076541B">
      <w:pPr>
        <w:widowControl w:val="0"/>
        <w:autoSpaceDE w:val="0"/>
        <w:autoSpaceDN w:val="0"/>
        <w:spacing w:after="240" w:line="240" w:lineRule="auto"/>
        <w:ind w:firstLine="720"/>
        <w:jc w:val="both"/>
        <w:rPr>
          <w:rFonts w:ascii="Arial" w:eastAsia="Arial" w:hAnsi="Arial" w:cs="Arial"/>
          <w:sz w:val="24"/>
          <w:szCs w:val="24"/>
        </w:rPr>
      </w:pPr>
      <w:r w:rsidRPr="00782BC5">
        <w:rPr>
          <w:rFonts w:ascii="Arial" w:eastAsia="Arial" w:hAnsi="Arial" w:cs="Arial"/>
          <w:sz w:val="24"/>
          <w:szCs w:val="24"/>
        </w:rPr>
        <w:t>That this Ordinance shall take effect thirty (30) days after its second reading.</w:t>
      </w:r>
    </w:p>
    <w:p w14:paraId="2F5DE2EB" w14:textId="2D8ECBC8" w:rsidR="00DD48F9" w:rsidRPr="00782BC5" w:rsidRDefault="00DD48F9" w:rsidP="0076541B">
      <w:pPr>
        <w:widowControl w:val="0"/>
        <w:autoSpaceDE w:val="0"/>
        <w:autoSpaceDN w:val="0"/>
        <w:spacing w:after="240" w:line="240" w:lineRule="auto"/>
        <w:ind w:firstLine="720"/>
        <w:jc w:val="both"/>
        <w:outlineLvl w:val="0"/>
        <w:rPr>
          <w:rFonts w:ascii="Arial" w:eastAsia="Arial" w:hAnsi="Arial" w:cs="Arial"/>
          <w:b/>
          <w:bCs/>
          <w:sz w:val="24"/>
          <w:szCs w:val="24"/>
        </w:rPr>
      </w:pPr>
      <w:r w:rsidRPr="00782BC5">
        <w:rPr>
          <w:rFonts w:ascii="Arial" w:eastAsia="Arial" w:hAnsi="Arial" w:cs="Arial"/>
          <w:b/>
          <w:bCs/>
          <w:sz w:val="24"/>
          <w:szCs w:val="24"/>
          <w:u w:val="single"/>
        </w:rPr>
        <w:t xml:space="preserve">Section </w:t>
      </w:r>
      <w:r w:rsidR="004B1EC5">
        <w:rPr>
          <w:rFonts w:ascii="Arial" w:eastAsia="Arial" w:hAnsi="Arial" w:cs="Arial"/>
          <w:b/>
          <w:bCs/>
          <w:sz w:val="24"/>
          <w:szCs w:val="24"/>
          <w:u w:val="single"/>
        </w:rPr>
        <w:t>9</w:t>
      </w:r>
      <w:r w:rsidRPr="00782BC5">
        <w:rPr>
          <w:rFonts w:ascii="Arial" w:eastAsia="Arial" w:hAnsi="Arial" w:cs="Arial"/>
          <w:b/>
          <w:bCs/>
          <w:sz w:val="24"/>
          <w:szCs w:val="24"/>
        </w:rPr>
        <w:t>.</w:t>
      </w:r>
      <w:r w:rsidRPr="00782BC5">
        <w:rPr>
          <w:rFonts w:ascii="Arial" w:eastAsia="Arial" w:hAnsi="Arial" w:cs="Arial"/>
          <w:b/>
          <w:bCs/>
          <w:sz w:val="24"/>
          <w:szCs w:val="24"/>
        </w:rPr>
        <w:tab/>
        <w:t>CERTIFICATION</w:t>
      </w:r>
    </w:p>
    <w:p w14:paraId="3FD72750" w14:textId="77777777" w:rsidR="00DD48F9" w:rsidRPr="00782BC5" w:rsidRDefault="00DD48F9" w:rsidP="00782BC5">
      <w:pPr>
        <w:spacing w:after="240" w:line="240" w:lineRule="auto"/>
        <w:ind w:firstLine="720"/>
        <w:jc w:val="both"/>
        <w:rPr>
          <w:rFonts w:ascii="Arial" w:eastAsia="Times New Roman" w:hAnsi="Arial" w:cs="Arial"/>
          <w:sz w:val="24"/>
          <w:szCs w:val="24"/>
        </w:rPr>
      </w:pPr>
      <w:r w:rsidRPr="00782BC5">
        <w:rPr>
          <w:rFonts w:ascii="Arial" w:eastAsia="Times New Roman" w:hAnsi="Arial" w:cs="Arial"/>
          <w:sz w:val="24"/>
          <w:szCs w:val="24"/>
        </w:rPr>
        <w:t xml:space="preserve">That the City Clerk shall certify to the passage and adoption of this Ordinance, enter the same in the book for original ordinances of the City, and make a minute of </w:t>
      </w:r>
      <w:bookmarkStart w:id="3" w:name="QuickMark"/>
      <w:bookmarkEnd w:id="3"/>
      <w:r w:rsidRPr="00782BC5">
        <w:rPr>
          <w:rFonts w:ascii="Arial" w:eastAsia="Times New Roman" w:hAnsi="Arial" w:cs="Arial"/>
          <w:sz w:val="24"/>
          <w:szCs w:val="24"/>
        </w:rPr>
        <w:t>passage and adoption thereof in the records of the proceedings of the City Council, in the minutes of the meeting at which this Ordinance is passed and adopted.</w:t>
      </w:r>
    </w:p>
    <w:p w14:paraId="35A8D5F5" w14:textId="77777777" w:rsidR="00DD48F9" w:rsidRPr="003C2E6E" w:rsidRDefault="00DD48F9" w:rsidP="00DD48F9">
      <w:pPr>
        <w:widowControl w:val="0"/>
        <w:autoSpaceDE w:val="0"/>
        <w:autoSpaceDN w:val="0"/>
        <w:spacing w:after="240" w:line="240" w:lineRule="auto"/>
        <w:jc w:val="center"/>
        <w:rPr>
          <w:rFonts w:ascii="Arial" w:eastAsia="Arial" w:hAnsi="Arial" w:cs="Arial"/>
          <w:sz w:val="24"/>
          <w:szCs w:val="24"/>
        </w:rPr>
      </w:pPr>
      <w:r w:rsidRPr="00782BC5">
        <w:rPr>
          <w:rFonts w:ascii="Arial" w:eastAsia="Arial" w:hAnsi="Arial" w:cs="Arial"/>
          <w:sz w:val="24"/>
          <w:szCs w:val="24"/>
        </w:rPr>
        <w:t>[REMAINDER OF PAGE INTENTIONALLY LEFT BLANK]</w:t>
      </w:r>
      <w:r w:rsidRPr="003C2E6E">
        <w:rPr>
          <w:rFonts w:ascii="Arial" w:eastAsia="Arial" w:hAnsi="Arial" w:cs="Arial"/>
          <w:sz w:val="24"/>
          <w:szCs w:val="24"/>
        </w:rPr>
        <w:br w:type="page"/>
      </w:r>
    </w:p>
    <w:p w14:paraId="2924F91D" w14:textId="54F87617" w:rsidR="00DD48F9" w:rsidRPr="003C2E6E" w:rsidRDefault="00DD48F9" w:rsidP="00DD48F9">
      <w:pPr>
        <w:widowControl w:val="0"/>
        <w:autoSpaceDE w:val="0"/>
        <w:autoSpaceDN w:val="0"/>
        <w:spacing w:after="0" w:line="480" w:lineRule="auto"/>
        <w:ind w:firstLine="720"/>
        <w:jc w:val="both"/>
        <w:rPr>
          <w:rFonts w:ascii="Arial" w:eastAsia="Times New Roman" w:hAnsi="Arial" w:cs="Arial"/>
          <w:sz w:val="24"/>
          <w:szCs w:val="24"/>
        </w:rPr>
      </w:pPr>
      <w:r w:rsidRPr="003C2E6E">
        <w:rPr>
          <w:rFonts w:ascii="Arial" w:eastAsia="Times New Roman" w:hAnsi="Arial" w:cs="Arial"/>
          <w:sz w:val="24"/>
          <w:szCs w:val="24"/>
        </w:rPr>
        <w:lastRenderedPageBreak/>
        <w:t xml:space="preserve">INTRODUCED at a regular meeting of the City Council on </w:t>
      </w:r>
      <w:r w:rsidR="0049468B">
        <w:rPr>
          <w:rFonts w:ascii="Arial" w:eastAsia="Times New Roman" w:hAnsi="Arial" w:cs="Arial"/>
          <w:sz w:val="24"/>
          <w:szCs w:val="24"/>
        </w:rPr>
        <w:t>December 20, 2022,</w:t>
      </w:r>
      <w:r w:rsidRPr="003C2E6E">
        <w:rPr>
          <w:rFonts w:ascii="Arial" w:eastAsia="Times New Roman" w:hAnsi="Arial" w:cs="Arial"/>
          <w:sz w:val="24"/>
          <w:szCs w:val="24"/>
        </w:rPr>
        <w:t xml:space="preserve"> and PASSED, APPROVED, and ADOPTED by the City Council on </w:t>
      </w:r>
      <w:r w:rsidR="0049468B">
        <w:rPr>
          <w:rFonts w:ascii="Arial" w:eastAsia="Times New Roman" w:hAnsi="Arial" w:cs="Arial"/>
          <w:sz w:val="24"/>
          <w:szCs w:val="24"/>
        </w:rPr>
        <w:t>January 3, 2023</w:t>
      </w:r>
      <w:r w:rsidRPr="003C2E6E">
        <w:rPr>
          <w:rFonts w:ascii="Arial" w:eastAsia="Times New Roman" w:hAnsi="Arial" w:cs="Arial"/>
          <w:sz w:val="24"/>
          <w:szCs w:val="24"/>
        </w:rPr>
        <w:t xml:space="preserve">, by the following vote: </w:t>
      </w:r>
    </w:p>
    <w:p w14:paraId="0A759099" w14:textId="77777777" w:rsidR="00DD48F9" w:rsidRPr="003C2E6E" w:rsidRDefault="00DD48F9" w:rsidP="00DD48F9">
      <w:pPr>
        <w:widowControl w:val="0"/>
        <w:autoSpaceDE w:val="0"/>
        <w:autoSpaceDN w:val="0"/>
        <w:spacing w:after="0" w:line="240" w:lineRule="auto"/>
        <w:jc w:val="both"/>
        <w:rPr>
          <w:rFonts w:ascii="Arial" w:eastAsia="Arial" w:hAnsi="Arial" w:cs="Arial"/>
          <w:sz w:val="24"/>
          <w:szCs w:val="24"/>
        </w:rPr>
      </w:pPr>
    </w:p>
    <w:p w14:paraId="5B3906DC" w14:textId="77777777" w:rsidR="00DD48F9" w:rsidRPr="003C2E6E" w:rsidRDefault="00DD48F9" w:rsidP="00DD48F9">
      <w:pPr>
        <w:widowControl w:val="0"/>
        <w:autoSpaceDE w:val="0"/>
        <w:autoSpaceDN w:val="0"/>
        <w:spacing w:after="0" w:line="240" w:lineRule="auto"/>
        <w:ind w:left="5040"/>
        <w:jc w:val="both"/>
        <w:rPr>
          <w:rFonts w:ascii="Arial" w:eastAsia="Arial" w:hAnsi="Arial" w:cs="Arial"/>
          <w:sz w:val="24"/>
          <w:szCs w:val="24"/>
        </w:rPr>
      </w:pPr>
      <w:r w:rsidRPr="003C2E6E">
        <w:rPr>
          <w:rFonts w:ascii="Arial" w:eastAsia="Arial" w:hAnsi="Arial" w:cs="Arial"/>
          <w:sz w:val="24"/>
          <w:szCs w:val="24"/>
        </w:rPr>
        <w:t>________________________________</w:t>
      </w:r>
    </w:p>
    <w:p w14:paraId="35C9187D" w14:textId="51A19B4B" w:rsidR="00DD48F9" w:rsidRPr="003C2E6E" w:rsidRDefault="00561D4D" w:rsidP="00DD48F9">
      <w:pPr>
        <w:widowControl w:val="0"/>
        <w:autoSpaceDE w:val="0"/>
        <w:autoSpaceDN w:val="0"/>
        <w:spacing w:after="0" w:line="240" w:lineRule="auto"/>
        <w:ind w:left="5040"/>
        <w:jc w:val="both"/>
        <w:rPr>
          <w:rFonts w:ascii="Arial" w:eastAsia="Arial" w:hAnsi="Arial" w:cs="Arial"/>
          <w:sz w:val="24"/>
          <w:szCs w:val="24"/>
        </w:rPr>
      </w:pPr>
      <w:r>
        <w:rPr>
          <w:rFonts w:ascii="Arial" w:eastAsia="Arial" w:hAnsi="Arial" w:cs="Arial"/>
          <w:sz w:val="24"/>
          <w:szCs w:val="24"/>
        </w:rPr>
        <w:t>Uli</w:t>
      </w:r>
      <w:r w:rsidR="00213CDC">
        <w:rPr>
          <w:rFonts w:ascii="Arial" w:eastAsia="Arial" w:hAnsi="Arial" w:cs="Arial"/>
          <w:sz w:val="24"/>
          <w:szCs w:val="24"/>
        </w:rPr>
        <w:t>ses Cabrera</w:t>
      </w:r>
      <w:r w:rsidR="00DD48F9">
        <w:rPr>
          <w:rFonts w:ascii="Arial" w:eastAsia="Arial" w:hAnsi="Arial" w:cs="Arial"/>
          <w:sz w:val="24"/>
          <w:szCs w:val="24"/>
        </w:rPr>
        <w:t xml:space="preserve">, </w:t>
      </w:r>
      <w:r w:rsidR="00DD48F9" w:rsidRPr="003C2E6E">
        <w:rPr>
          <w:rFonts w:ascii="Arial" w:eastAsia="Arial" w:hAnsi="Arial" w:cs="Arial"/>
          <w:sz w:val="24"/>
          <w:szCs w:val="24"/>
        </w:rPr>
        <w:t>Mayor</w:t>
      </w:r>
    </w:p>
    <w:p w14:paraId="7EBD42D5" w14:textId="77777777" w:rsidR="00DD48F9" w:rsidRPr="003C2E6E" w:rsidRDefault="00DD48F9" w:rsidP="00DD48F9">
      <w:pPr>
        <w:widowControl w:val="0"/>
        <w:autoSpaceDE w:val="0"/>
        <w:autoSpaceDN w:val="0"/>
        <w:spacing w:after="0" w:line="240" w:lineRule="auto"/>
        <w:ind w:left="5040"/>
        <w:jc w:val="both"/>
        <w:rPr>
          <w:rFonts w:ascii="Arial" w:eastAsia="Arial" w:hAnsi="Arial" w:cs="Arial"/>
          <w:sz w:val="24"/>
          <w:szCs w:val="24"/>
        </w:rPr>
      </w:pPr>
      <w:r w:rsidRPr="003C2E6E">
        <w:rPr>
          <w:rFonts w:ascii="Arial" w:eastAsia="Arial" w:hAnsi="Arial" w:cs="Arial"/>
          <w:sz w:val="24"/>
          <w:szCs w:val="24"/>
        </w:rPr>
        <w:t>City of Moreno Valley</w:t>
      </w:r>
    </w:p>
    <w:p w14:paraId="3DB9D3E6" w14:textId="77777777" w:rsidR="00DD48F9" w:rsidRPr="003C2E6E" w:rsidRDefault="00DD48F9" w:rsidP="00DD48F9">
      <w:pPr>
        <w:widowControl w:val="0"/>
        <w:autoSpaceDE w:val="0"/>
        <w:autoSpaceDN w:val="0"/>
        <w:spacing w:after="0" w:line="240" w:lineRule="auto"/>
        <w:jc w:val="both"/>
        <w:rPr>
          <w:rFonts w:ascii="Arial" w:eastAsia="Arial" w:hAnsi="Arial" w:cs="Arial"/>
          <w:sz w:val="24"/>
          <w:szCs w:val="24"/>
        </w:rPr>
      </w:pPr>
    </w:p>
    <w:p w14:paraId="1D02F566" w14:textId="77777777" w:rsidR="00DD48F9" w:rsidRPr="003C2E6E" w:rsidRDefault="00DD48F9" w:rsidP="00DD48F9">
      <w:pPr>
        <w:widowControl w:val="0"/>
        <w:autoSpaceDE w:val="0"/>
        <w:autoSpaceDN w:val="0"/>
        <w:spacing w:after="0" w:line="240" w:lineRule="auto"/>
        <w:jc w:val="both"/>
        <w:rPr>
          <w:rFonts w:ascii="Arial" w:eastAsia="Arial" w:hAnsi="Arial" w:cs="Arial"/>
          <w:b/>
          <w:bCs/>
          <w:sz w:val="24"/>
          <w:szCs w:val="24"/>
        </w:rPr>
      </w:pPr>
      <w:r w:rsidRPr="003C2E6E">
        <w:rPr>
          <w:rFonts w:ascii="Arial" w:eastAsia="Arial" w:hAnsi="Arial" w:cs="Arial"/>
          <w:b/>
          <w:bCs/>
          <w:sz w:val="24"/>
          <w:szCs w:val="24"/>
        </w:rPr>
        <w:t>ATTEST:</w:t>
      </w:r>
    </w:p>
    <w:p w14:paraId="158D118A" w14:textId="77777777" w:rsidR="00DD48F9" w:rsidRPr="003C2E6E" w:rsidRDefault="00DD48F9" w:rsidP="00DD48F9">
      <w:pPr>
        <w:widowControl w:val="0"/>
        <w:autoSpaceDE w:val="0"/>
        <w:autoSpaceDN w:val="0"/>
        <w:spacing w:after="0" w:line="240" w:lineRule="auto"/>
        <w:jc w:val="both"/>
        <w:rPr>
          <w:rFonts w:ascii="Arial" w:eastAsia="Arial" w:hAnsi="Arial" w:cs="Arial"/>
          <w:sz w:val="24"/>
          <w:szCs w:val="24"/>
        </w:rPr>
      </w:pPr>
    </w:p>
    <w:p w14:paraId="5FE6998C" w14:textId="77777777" w:rsidR="00DD48F9" w:rsidRPr="003C2E6E" w:rsidRDefault="00DD48F9" w:rsidP="00DD48F9">
      <w:pPr>
        <w:widowControl w:val="0"/>
        <w:autoSpaceDE w:val="0"/>
        <w:autoSpaceDN w:val="0"/>
        <w:spacing w:after="0" w:line="240" w:lineRule="auto"/>
        <w:jc w:val="both"/>
        <w:rPr>
          <w:rFonts w:ascii="Arial" w:eastAsia="Arial" w:hAnsi="Arial" w:cs="Arial"/>
          <w:sz w:val="24"/>
          <w:szCs w:val="24"/>
        </w:rPr>
      </w:pPr>
    </w:p>
    <w:p w14:paraId="2C9D7577" w14:textId="77777777" w:rsidR="00DD48F9" w:rsidRPr="003C2E6E" w:rsidRDefault="00DD48F9" w:rsidP="00DD48F9">
      <w:pPr>
        <w:widowControl w:val="0"/>
        <w:autoSpaceDE w:val="0"/>
        <w:autoSpaceDN w:val="0"/>
        <w:spacing w:after="0" w:line="240" w:lineRule="auto"/>
        <w:jc w:val="both"/>
        <w:rPr>
          <w:rFonts w:ascii="Arial" w:eastAsia="Arial" w:hAnsi="Arial" w:cs="Arial"/>
          <w:sz w:val="24"/>
          <w:szCs w:val="24"/>
        </w:rPr>
      </w:pPr>
      <w:r w:rsidRPr="003C2E6E">
        <w:rPr>
          <w:rFonts w:ascii="Arial" w:eastAsia="Arial" w:hAnsi="Arial" w:cs="Arial"/>
          <w:sz w:val="24"/>
          <w:szCs w:val="24"/>
        </w:rPr>
        <w:t>___________________________________</w:t>
      </w:r>
    </w:p>
    <w:p w14:paraId="2FB01565" w14:textId="77777777" w:rsidR="00DD48F9" w:rsidRPr="003C2E6E" w:rsidRDefault="00DD48F9" w:rsidP="00DD48F9">
      <w:pPr>
        <w:widowControl w:val="0"/>
        <w:autoSpaceDE w:val="0"/>
        <w:autoSpaceDN w:val="0"/>
        <w:spacing w:after="0" w:line="240" w:lineRule="auto"/>
        <w:jc w:val="both"/>
        <w:rPr>
          <w:rFonts w:ascii="Arial" w:eastAsia="Arial" w:hAnsi="Arial" w:cs="Arial"/>
          <w:sz w:val="24"/>
          <w:szCs w:val="24"/>
        </w:rPr>
      </w:pPr>
      <w:r>
        <w:rPr>
          <w:rFonts w:ascii="Arial" w:eastAsia="Arial" w:hAnsi="Arial" w:cs="Arial"/>
          <w:sz w:val="24"/>
          <w:szCs w:val="24"/>
        </w:rPr>
        <w:t xml:space="preserve">Jan Halstead, </w:t>
      </w:r>
      <w:r w:rsidRPr="003C2E6E">
        <w:rPr>
          <w:rFonts w:ascii="Arial" w:eastAsia="Arial" w:hAnsi="Arial" w:cs="Arial"/>
          <w:sz w:val="24"/>
          <w:szCs w:val="24"/>
        </w:rPr>
        <w:t>City Clerk</w:t>
      </w:r>
    </w:p>
    <w:p w14:paraId="1131A241" w14:textId="77777777" w:rsidR="00DD48F9" w:rsidRPr="003C2E6E" w:rsidRDefault="00DD48F9" w:rsidP="00DD48F9">
      <w:pPr>
        <w:widowControl w:val="0"/>
        <w:autoSpaceDE w:val="0"/>
        <w:autoSpaceDN w:val="0"/>
        <w:spacing w:after="0" w:line="240" w:lineRule="auto"/>
        <w:jc w:val="both"/>
        <w:rPr>
          <w:rFonts w:ascii="Arial" w:eastAsia="Arial" w:hAnsi="Arial" w:cs="Arial"/>
          <w:sz w:val="24"/>
          <w:szCs w:val="24"/>
        </w:rPr>
      </w:pPr>
    </w:p>
    <w:p w14:paraId="382A53EE" w14:textId="77777777" w:rsidR="00DD48F9" w:rsidRPr="003C2E6E" w:rsidRDefault="00DD48F9" w:rsidP="00DD48F9">
      <w:pPr>
        <w:widowControl w:val="0"/>
        <w:autoSpaceDE w:val="0"/>
        <w:autoSpaceDN w:val="0"/>
        <w:spacing w:after="0" w:line="240" w:lineRule="auto"/>
        <w:jc w:val="both"/>
        <w:rPr>
          <w:rFonts w:ascii="Arial" w:eastAsia="Arial" w:hAnsi="Arial" w:cs="Arial"/>
          <w:sz w:val="24"/>
          <w:szCs w:val="24"/>
        </w:rPr>
      </w:pPr>
    </w:p>
    <w:p w14:paraId="4AE2B3C4" w14:textId="77777777" w:rsidR="00DD48F9" w:rsidRPr="003C2E6E" w:rsidRDefault="00DD48F9" w:rsidP="00DD48F9">
      <w:pPr>
        <w:widowControl w:val="0"/>
        <w:autoSpaceDE w:val="0"/>
        <w:autoSpaceDN w:val="0"/>
        <w:spacing w:after="0" w:line="240" w:lineRule="auto"/>
        <w:jc w:val="both"/>
        <w:rPr>
          <w:rFonts w:ascii="Arial" w:eastAsia="Arial" w:hAnsi="Arial" w:cs="Arial"/>
          <w:b/>
          <w:bCs/>
          <w:sz w:val="24"/>
          <w:szCs w:val="24"/>
        </w:rPr>
      </w:pPr>
      <w:r w:rsidRPr="003C2E6E">
        <w:rPr>
          <w:rFonts w:ascii="Arial" w:eastAsia="Arial" w:hAnsi="Arial" w:cs="Arial"/>
          <w:b/>
          <w:bCs/>
          <w:sz w:val="24"/>
          <w:szCs w:val="24"/>
        </w:rPr>
        <w:t>APPROVED AS TO FORM:</w:t>
      </w:r>
    </w:p>
    <w:p w14:paraId="76174C07" w14:textId="77777777" w:rsidR="00DD48F9" w:rsidRPr="003C2E6E" w:rsidRDefault="00DD48F9" w:rsidP="00DD48F9">
      <w:pPr>
        <w:widowControl w:val="0"/>
        <w:autoSpaceDE w:val="0"/>
        <w:autoSpaceDN w:val="0"/>
        <w:spacing w:after="0" w:line="240" w:lineRule="auto"/>
        <w:jc w:val="both"/>
        <w:rPr>
          <w:rFonts w:ascii="Arial" w:eastAsia="Arial" w:hAnsi="Arial" w:cs="Arial"/>
          <w:sz w:val="24"/>
          <w:szCs w:val="24"/>
        </w:rPr>
      </w:pPr>
    </w:p>
    <w:p w14:paraId="76CCA2F9" w14:textId="77777777" w:rsidR="00DD48F9" w:rsidRPr="003C2E6E" w:rsidRDefault="00DD48F9" w:rsidP="00DD48F9">
      <w:pPr>
        <w:widowControl w:val="0"/>
        <w:autoSpaceDE w:val="0"/>
        <w:autoSpaceDN w:val="0"/>
        <w:spacing w:after="0" w:line="240" w:lineRule="auto"/>
        <w:jc w:val="both"/>
        <w:rPr>
          <w:rFonts w:ascii="Arial" w:eastAsia="Arial" w:hAnsi="Arial" w:cs="Arial"/>
          <w:sz w:val="24"/>
          <w:szCs w:val="24"/>
        </w:rPr>
      </w:pPr>
    </w:p>
    <w:p w14:paraId="2395232B" w14:textId="77777777" w:rsidR="00DD48F9" w:rsidRPr="003C2E6E" w:rsidRDefault="00DD48F9" w:rsidP="00DD48F9">
      <w:pPr>
        <w:widowControl w:val="0"/>
        <w:autoSpaceDE w:val="0"/>
        <w:autoSpaceDN w:val="0"/>
        <w:spacing w:after="0" w:line="240" w:lineRule="auto"/>
        <w:jc w:val="both"/>
        <w:rPr>
          <w:rFonts w:ascii="Arial" w:eastAsia="Arial" w:hAnsi="Arial" w:cs="Arial"/>
          <w:sz w:val="24"/>
          <w:szCs w:val="24"/>
        </w:rPr>
      </w:pPr>
      <w:r w:rsidRPr="003C2E6E">
        <w:rPr>
          <w:rFonts w:ascii="Arial" w:eastAsia="Arial" w:hAnsi="Arial" w:cs="Arial"/>
          <w:sz w:val="24"/>
          <w:szCs w:val="24"/>
        </w:rPr>
        <w:t>___________________________________</w:t>
      </w:r>
    </w:p>
    <w:p w14:paraId="2B72F413" w14:textId="77777777" w:rsidR="00DD48F9" w:rsidRPr="003C2E6E" w:rsidRDefault="00DD48F9" w:rsidP="00DD48F9">
      <w:pPr>
        <w:widowControl w:val="0"/>
        <w:autoSpaceDE w:val="0"/>
        <w:autoSpaceDN w:val="0"/>
        <w:spacing w:after="0" w:line="240" w:lineRule="auto"/>
        <w:jc w:val="both"/>
        <w:rPr>
          <w:rFonts w:ascii="Arial" w:eastAsia="Arial" w:hAnsi="Arial" w:cs="Arial"/>
          <w:sz w:val="24"/>
          <w:szCs w:val="24"/>
        </w:rPr>
      </w:pPr>
      <w:r w:rsidRPr="003C2E6E">
        <w:rPr>
          <w:rFonts w:ascii="Arial" w:eastAsia="Arial" w:hAnsi="Arial" w:cs="Arial"/>
          <w:sz w:val="24"/>
          <w:szCs w:val="24"/>
        </w:rPr>
        <w:t>Steven B. Quintanilla, Interim City Attorney</w:t>
      </w:r>
      <w:r w:rsidRPr="003C2E6E">
        <w:rPr>
          <w:rFonts w:ascii="Arial" w:eastAsia="Arial" w:hAnsi="Arial" w:cs="Arial"/>
          <w:sz w:val="24"/>
          <w:szCs w:val="24"/>
        </w:rPr>
        <w:br w:type="page"/>
      </w:r>
    </w:p>
    <w:p w14:paraId="740A535E" w14:textId="77777777" w:rsidR="00DD48F9" w:rsidRPr="003C2E6E" w:rsidRDefault="00DD48F9" w:rsidP="00DD48F9">
      <w:pPr>
        <w:widowControl w:val="0"/>
        <w:autoSpaceDE w:val="0"/>
        <w:autoSpaceDN w:val="0"/>
        <w:spacing w:after="240" w:line="240" w:lineRule="auto"/>
        <w:rPr>
          <w:rFonts w:ascii="Arial" w:eastAsia="Arial" w:hAnsi="Arial" w:cs="Arial"/>
          <w:b/>
          <w:sz w:val="24"/>
          <w:szCs w:val="24"/>
        </w:rPr>
      </w:pPr>
      <w:r w:rsidRPr="003C2E6E">
        <w:rPr>
          <w:rFonts w:ascii="Arial" w:eastAsia="Arial" w:hAnsi="Arial" w:cs="Arial"/>
          <w:b/>
          <w:sz w:val="24"/>
          <w:szCs w:val="24"/>
        </w:rPr>
        <w:lastRenderedPageBreak/>
        <w:t>ORDINANCE JURAT</w:t>
      </w:r>
    </w:p>
    <w:p w14:paraId="4B2D2E84" w14:textId="77777777" w:rsidR="00DD48F9" w:rsidRPr="003C2E6E" w:rsidRDefault="00DD48F9" w:rsidP="00DD48F9">
      <w:pPr>
        <w:widowControl w:val="0"/>
        <w:autoSpaceDE w:val="0"/>
        <w:autoSpaceDN w:val="0"/>
        <w:spacing w:after="240" w:line="240" w:lineRule="auto"/>
        <w:ind w:left="3240" w:hanging="3240"/>
        <w:rPr>
          <w:rFonts w:ascii="Arial" w:eastAsia="Arial" w:hAnsi="Arial" w:cs="Arial"/>
          <w:sz w:val="24"/>
          <w:szCs w:val="24"/>
        </w:rPr>
      </w:pPr>
      <w:r w:rsidRPr="003C2E6E">
        <w:rPr>
          <w:rFonts w:ascii="Arial" w:eastAsia="Arial" w:hAnsi="Arial" w:cs="Arial"/>
          <w:sz w:val="24"/>
          <w:szCs w:val="24"/>
        </w:rPr>
        <w:t>STATE OF CALIFORNIA</w:t>
      </w:r>
      <w:r w:rsidRPr="003C2E6E">
        <w:rPr>
          <w:rFonts w:ascii="Arial" w:eastAsia="Arial" w:hAnsi="Arial" w:cs="Arial"/>
          <w:sz w:val="24"/>
          <w:szCs w:val="24"/>
        </w:rPr>
        <w:tab/>
        <w:t>)</w:t>
      </w:r>
    </w:p>
    <w:p w14:paraId="1F5E510D" w14:textId="77777777" w:rsidR="00DD48F9" w:rsidRPr="003C2E6E" w:rsidRDefault="00DD48F9" w:rsidP="00DD48F9">
      <w:pPr>
        <w:widowControl w:val="0"/>
        <w:autoSpaceDE w:val="0"/>
        <w:autoSpaceDN w:val="0"/>
        <w:spacing w:after="240" w:line="240" w:lineRule="auto"/>
        <w:ind w:left="3240" w:hanging="3240"/>
        <w:rPr>
          <w:rFonts w:ascii="Arial" w:eastAsia="Arial" w:hAnsi="Arial" w:cs="Arial"/>
          <w:sz w:val="24"/>
          <w:szCs w:val="24"/>
        </w:rPr>
      </w:pPr>
      <w:r w:rsidRPr="003C2E6E">
        <w:rPr>
          <w:rFonts w:ascii="Arial" w:eastAsia="Arial" w:hAnsi="Arial" w:cs="Arial"/>
          <w:sz w:val="24"/>
          <w:szCs w:val="24"/>
        </w:rPr>
        <w:t>COUNTY OF RIVERSIDE</w:t>
      </w:r>
      <w:r w:rsidRPr="003C2E6E">
        <w:rPr>
          <w:rFonts w:ascii="Arial" w:eastAsia="Arial" w:hAnsi="Arial" w:cs="Arial"/>
          <w:sz w:val="24"/>
          <w:szCs w:val="24"/>
        </w:rPr>
        <w:tab/>
        <w:t xml:space="preserve">) ss. </w:t>
      </w:r>
    </w:p>
    <w:p w14:paraId="00582410" w14:textId="77777777" w:rsidR="00DD48F9" w:rsidRPr="003C2E6E" w:rsidRDefault="00DD48F9" w:rsidP="00DD48F9">
      <w:pPr>
        <w:widowControl w:val="0"/>
        <w:autoSpaceDE w:val="0"/>
        <w:autoSpaceDN w:val="0"/>
        <w:spacing w:after="240" w:line="240" w:lineRule="auto"/>
        <w:ind w:left="3240" w:hanging="3240"/>
        <w:rPr>
          <w:rFonts w:ascii="Arial" w:eastAsia="Arial" w:hAnsi="Arial" w:cs="Arial"/>
          <w:sz w:val="24"/>
          <w:szCs w:val="24"/>
        </w:rPr>
      </w:pPr>
      <w:r w:rsidRPr="003C2E6E">
        <w:rPr>
          <w:rFonts w:ascii="Arial" w:eastAsia="Arial" w:hAnsi="Arial" w:cs="Arial"/>
          <w:sz w:val="24"/>
          <w:szCs w:val="24"/>
        </w:rPr>
        <w:t>CITY OF MORENO VALLEY</w:t>
      </w:r>
      <w:r w:rsidRPr="003C2E6E">
        <w:rPr>
          <w:rFonts w:ascii="Arial" w:eastAsia="Arial" w:hAnsi="Arial" w:cs="Arial"/>
          <w:sz w:val="24"/>
          <w:szCs w:val="24"/>
        </w:rPr>
        <w:tab/>
        <w:t>)</w:t>
      </w:r>
    </w:p>
    <w:p w14:paraId="506C201A" w14:textId="77777777" w:rsidR="00DD48F9" w:rsidRPr="003C2E6E" w:rsidRDefault="00DD48F9" w:rsidP="00DD48F9">
      <w:pPr>
        <w:widowControl w:val="0"/>
        <w:autoSpaceDE w:val="0"/>
        <w:autoSpaceDN w:val="0"/>
        <w:spacing w:after="240" w:line="480" w:lineRule="auto"/>
        <w:ind w:firstLine="720"/>
        <w:jc w:val="both"/>
        <w:rPr>
          <w:rFonts w:ascii="Arial" w:eastAsia="Arial" w:hAnsi="Arial" w:cs="Arial"/>
          <w:sz w:val="24"/>
          <w:szCs w:val="24"/>
        </w:rPr>
      </w:pPr>
      <w:r w:rsidRPr="003C2E6E">
        <w:rPr>
          <w:rFonts w:ascii="Arial" w:eastAsia="Arial" w:hAnsi="Arial" w:cs="Arial"/>
          <w:sz w:val="24"/>
          <w:szCs w:val="24"/>
        </w:rPr>
        <w:t xml:space="preserve">I, ____________________, City Clerk of the City of Moreno Valley, California, do hereby certify that Ordinance No. </w:t>
      </w:r>
      <w:r w:rsidRPr="003C2E6E">
        <w:rPr>
          <w:rFonts w:ascii="Arial" w:eastAsia="Arial" w:hAnsi="Arial" w:cs="Arial"/>
          <w:sz w:val="24"/>
          <w:szCs w:val="24"/>
          <w:u w:val="single"/>
        </w:rPr>
        <w:t>YYYY</w:t>
      </w:r>
      <w:r w:rsidRPr="003C2E6E">
        <w:rPr>
          <w:rFonts w:ascii="Arial" w:eastAsia="Arial" w:hAnsi="Arial" w:cs="Arial"/>
          <w:sz w:val="24"/>
          <w:szCs w:val="24"/>
        </w:rPr>
        <w:t xml:space="preserve">-____ was duly and regularly adopted by the City Council of the City of Moreno Valley at a regular meeting thereof held on the __________________ day of ___, </w:t>
      </w:r>
      <w:r w:rsidRPr="003C2E6E">
        <w:rPr>
          <w:rFonts w:ascii="Arial" w:eastAsia="Arial" w:hAnsi="Arial" w:cs="Arial"/>
          <w:sz w:val="24"/>
          <w:szCs w:val="24"/>
          <w:u w:val="single"/>
        </w:rPr>
        <w:t>YYYY,</w:t>
      </w:r>
      <w:r w:rsidRPr="003C2E6E">
        <w:rPr>
          <w:rFonts w:ascii="Arial" w:eastAsia="Arial" w:hAnsi="Arial" w:cs="Arial"/>
          <w:sz w:val="24"/>
          <w:szCs w:val="24"/>
        </w:rPr>
        <w:t xml:space="preserve"> by the following vote:</w:t>
      </w:r>
    </w:p>
    <w:p w14:paraId="5F185851" w14:textId="77777777" w:rsidR="00DD48F9" w:rsidRPr="003C2E6E" w:rsidRDefault="00DD48F9" w:rsidP="00DD48F9">
      <w:pPr>
        <w:widowControl w:val="0"/>
        <w:autoSpaceDE w:val="0"/>
        <w:autoSpaceDN w:val="0"/>
        <w:spacing w:after="240" w:line="240" w:lineRule="auto"/>
        <w:ind w:left="1440"/>
        <w:rPr>
          <w:rFonts w:ascii="Arial" w:eastAsia="Arial" w:hAnsi="Arial" w:cs="Arial"/>
          <w:sz w:val="24"/>
          <w:szCs w:val="24"/>
        </w:rPr>
      </w:pPr>
      <w:r w:rsidRPr="003C2E6E">
        <w:rPr>
          <w:rFonts w:ascii="Arial" w:eastAsia="Arial" w:hAnsi="Arial" w:cs="Arial"/>
          <w:sz w:val="24"/>
          <w:szCs w:val="24"/>
        </w:rPr>
        <w:t>AYES:</w:t>
      </w:r>
    </w:p>
    <w:p w14:paraId="4400FF9B" w14:textId="77777777" w:rsidR="00DD48F9" w:rsidRPr="003C2E6E" w:rsidRDefault="00DD48F9" w:rsidP="00DD48F9">
      <w:pPr>
        <w:widowControl w:val="0"/>
        <w:autoSpaceDE w:val="0"/>
        <w:autoSpaceDN w:val="0"/>
        <w:spacing w:after="240" w:line="240" w:lineRule="auto"/>
        <w:ind w:left="1440"/>
        <w:rPr>
          <w:rFonts w:ascii="Arial" w:eastAsia="Arial" w:hAnsi="Arial" w:cs="Arial"/>
          <w:sz w:val="24"/>
          <w:szCs w:val="24"/>
        </w:rPr>
      </w:pPr>
      <w:r w:rsidRPr="003C2E6E">
        <w:rPr>
          <w:rFonts w:ascii="Arial" w:eastAsia="Arial" w:hAnsi="Arial" w:cs="Arial"/>
          <w:sz w:val="24"/>
          <w:szCs w:val="24"/>
        </w:rPr>
        <w:t>NOES:</w:t>
      </w:r>
    </w:p>
    <w:p w14:paraId="755AB186" w14:textId="77777777" w:rsidR="00DD48F9" w:rsidRPr="003C2E6E" w:rsidRDefault="00DD48F9" w:rsidP="00DD48F9">
      <w:pPr>
        <w:widowControl w:val="0"/>
        <w:autoSpaceDE w:val="0"/>
        <w:autoSpaceDN w:val="0"/>
        <w:spacing w:after="240" w:line="240" w:lineRule="auto"/>
        <w:ind w:left="1440"/>
        <w:rPr>
          <w:rFonts w:ascii="Arial" w:eastAsia="Arial" w:hAnsi="Arial" w:cs="Arial"/>
          <w:sz w:val="24"/>
          <w:szCs w:val="24"/>
        </w:rPr>
      </w:pPr>
      <w:r w:rsidRPr="003C2E6E">
        <w:rPr>
          <w:rFonts w:ascii="Arial" w:eastAsia="Arial" w:hAnsi="Arial" w:cs="Arial"/>
          <w:sz w:val="24"/>
          <w:szCs w:val="24"/>
        </w:rPr>
        <w:t>ABSENT:</w:t>
      </w:r>
    </w:p>
    <w:p w14:paraId="3359682D" w14:textId="77777777" w:rsidR="00DD48F9" w:rsidRPr="003C2E6E" w:rsidRDefault="00DD48F9" w:rsidP="00DD48F9">
      <w:pPr>
        <w:widowControl w:val="0"/>
        <w:autoSpaceDE w:val="0"/>
        <w:autoSpaceDN w:val="0"/>
        <w:spacing w:after="240" w:line="240" w:lineRule="auto"/>
        <w:ind w:left="1440"/>
        <w:rPr>
          <w:rFonts w:ascii="Arial" w:eastAsia="Arial" w:hAnsi="Arial" w:cs="Arial"/>
          <w:sz w:val="24"/>
          <w:szCs w:val="24"/>
        </w:rPr>
      </w:pPr>
      <w:r w:rsidRPr="003C2E6E">
        <w:rPr>
          <w:rFonts w:ascii="Arial" w:eastAsia="Arial" w:hAnsi="Arial" w:cs="Arial"/>
          <w:sz w:val="24"/>
          <w:szCs w:val="24"/>
        </w:rPr>
        <w:t>ABSTAIN:</w:t>
      </w:r>
    </w:p>
    <w:p w14:paraId="07FE61FD" w14:textId="77777777" w:rsidR="00DD48F9" w:rsidRPr="003C2E6E" w:rsidRDefault="00DD48F9" w:rsidP="00DD48F9">
      <w:pPr>
        <w:widowControl w:val="0"/>
        <w:autoSpaceDE w:val="0"/>
        <w:autoSpaceDN w:val="0"/>
        <w:spacing w:after="240" w:line="240" w:lineRule="auto"/>
        <w:ind w:left="1440"/>
        <w:rPr>
          <w:rFonts w:ascii="Arial" w:eastAsia="Arial" w:hAnsi="Arial" w:cs="Arial"/>
          <w:sz w:val="24"/>
          <w:szCs w:val="24"/>
        </w:rPr>
      </w:pPr>
      <w:r w:rsidRPr="003C2E6E">
        <w:rPr>
          <w:rFonts w:ascii="Arial" w:eastAsia="Arial" w:hAnsi="Arial" w:cs="Arial"/>
          <w:sz w:val="24"/>
          <w:szCs w:val="24"/>
        </w:rPr>
        <w:t xml:space="preserve">(Council Members, Mayor Pro </w:t>
      </w:r>
      <w:proofErr w:type="spellStart"/>
      <w:r w:rsidRPr="003C2E6E">
        <w:rPr>
          <w:rFonts w:ascii="Arial" w:eastAsia="Arial" w:hAnsi="Arial" w:cs="Arial"/>
          <w:sz w:val="24"/>
          <w:szCs w:val="24"/>
        </w:rPr>
        <w:t>Tem</w:t>
      </w:r>
      <w:proofErr w:type="spellEnd"/>
      <w:r w:rsidRPr="003C2E6E">
        <w:rPr>
          <w:rFonts w:ascii="Arial" w:eastAsia="Arial" w:hAnsi="Arial" w:cs="Arial"/>
          <w:sz w:val="24"/>
          <w:szCs w:val="24"/>
        </w:rPr>
        <w:t xml:space="preserve"> and Mayor)</w:t>
      </w:r>
    </w:p>
    <w:p w14:paraId="4501E001" w14:textId="77777777" w:rsidR="00DD48F9" w:rsidRPr="003C2E6E" w:rsidRDefault="00DD48F9" w:rsidP="00DD48F9">
      <w:pPr>
        <w:widowControl w:val="0"/>
        <w:autoSpaceDE w:val="0"/>
        <w:autoSpaceDN w:val="0"/>
        <w:spacing w:after="240" w:line="240" w:lineRule="auto"/>
        <w:rPr>
          <w:rFonts w:ascii="Arial" w:eastAsia="Arial" w:hAnsi="Arial" w:cs="Arial"/>
          <w:sz w:val="24"/>
          <w:szCs w:val="24"/>
        </w:rPr>
      </w:pPr>
      <w:r w:rsidRPr="003C2E6E">
        <w:rPr>
          <w:rFonts w:ascii="Arial" w:eastAsia="Arial" w:hAnsi="Arial" w:cs="Arial"/>
          <w:noProof/>
          <w:sz w:val="24"/>
          <w:szCs w:val="24"/>
        </w:rPr>
        <mc:AlternateContent>
          <mc:Choice Requires="wps">
            <w:drawing>
              <wp:anchor distT="0" distB="0" distL="0" distR="0" simplePos="0" relativeHeight="251659264" behindDoc="1" locked="0" layoutInCell="1" allowOverlap="1" wp14:anchorId="6CB48732" wp14:editId="64B370A3">
                <wp:simplePos x="0" y="0"/>
                <wp:positionH relativeFrom="page">
                  <wp:posOffset>930275</wp:posOffset>
                </wp:positionH>
                <wp:positionV relativeFrom="paragraph">
                  <wp:posOffset>187960</wp:posOffset>
                </wp:positionV>
                <wp:extent cx="2875915" cy="1270"/>
                <wp:effectExtent l="0" t="0" r="0" b="0"/>
                <wp:wrapTopAndBottom/>
                <wp:docPr id="20"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5915" cy="1270"/>
                        </a:xfrm>
                        <a:custGeom>
                          <a:avLst/>
                          <a:gdLst>
                            <a:gd name="T0" fmla="+- 0 1465 1465"/>
                            <a:gd name="T1" fmla="*/ T0 w 4529"/>
                            <a:gd name="T2" fmla="+- 0 5994 1465"/>
                            <a:gd name="T3" fmla="*/ T2 w 4529"/>
                          </a:gdLst>
                          <a:ahLst/>
                          <a:cxnLst>
                            <a:cxn ang="0">
                              <a:pos x="T1" y="0"/>
                            </a:cxn>
                            <a:cxn ang="0">
                              <a:pos x="T3" y="0"/>
                            </a:cxn>
                          </a:cxnLst>
                          <a:rect l="0" t="0" r="r" b="b"/>
                          <a:pathLst>
                            <a:path w="4529">
                              <a:moveTo>
                                <a:pt x="0" y="0"/>
                              </a:moveTo>
                              <a:lnTo>
                                <a:pt x="452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6A04451" id="docshape29" o:spid="_x0000_s1026" style="position:absolute;margin-left:73.25pt;margin-top:14.8pt;width:226.4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" path="m,l4529,e" filled="f" strokeweight=".26669mm">
                <v:path arrowok="t" o:connecttype="custom" o:connectlocs="0,0;2875915,0" o:connectangles="0,0"/>
                <w10:wrap type="topAndBottom" anchorx="page"/>
              </v:shape>
            </w:pict>
          </mc:Fallback>
        </mc:AlternateContent>
      </w:r>
      <w:r w:rsidRPr="003C2E6E">
        <w:rPr>
          <w:rFonts w:ascii="Arial" w:eastAsia="Arial" w:hAnsi="Arial" w:cs="Arial"/>
          <w:sz w:val="24"/>
          <w:szCs w:val="24"/>
        </w:rPr>
        <w:t>CITY CLERK</w:t>
      </w:r>
    </w:p>
    <w:p w14:paraId="73FB6FEF" w14:textId="77777777" w:rsidR="00DD48F9" w:rsidRPr="003C2E6E" w:rsidRDefault="00DD48F9" w:rsidP="00DD48F9">
      <w:pPr>
        <w:widowControl w:val="0"/>
        <w:autoSpaceDE w:val="0"/>
        <w:autoSpaceDN w:val="0"/>
        <w:spacing w:after="240" w:line="240" w:lineRule="auto"/>
        <w:ind w:left="1560"/>
        <w:rPr>
          <w:rFonts w:ascii="Arial" w:eastAsia="Arial" w:hAnsi="Arial" w:cs="Arial"/>
          <w:sz w:val="24"/>
          <w:szCs w:val="24"/>
        </w:rPr>
      </w:pPr>
      <w:r w:rsidRPr="003C2E6E">
        <w:rPr>
          <w:rFonts w:ascii="Arial" w:eastAsia="Arial" w:hAnsi="Arial" w:cs="Arial"/>
          <w:sz w:val="24"/>
          <w:szCs w:val="24"/>
        </w:rPr>
        <w:t>(SEAL)</w:t>
      </w:r>
    </w:p>
    <w:p w14:paraId="10022168" w14:textId="77777777" w:rsidR="00DD48F9" w:rsidRDefault="00DD48F9" w:rsidP="00DD48F9">
      <w:pPr>
        <w:rPr>
          <w:b/>
          <w:sz w:val="20"/>
          <w:szCs w:val="20"/>
        </w:rPr>
        <w:sectPr w:rsidR="00DD48F9" w:rsidSect="003C2E6E">
          <w:footerReference w:type="default" r:id="rId8"/>
          <w:pgSz w:w="12240" w:h="15840"/>
          <w:pgMar w:top="1440" w:right="1440" w:bottom="1440" w:left="1440" w:header="720" w:footer="720" w:gutter="0"/>
          <w:cols w:space="720"/>
          <w:docGrid w:linePitch="360"/>
        </w:sectPr>
      </w:pPr>
    </w:p>
    <w:bookmarkEnd w:id="0"/>
    <w:p w14:paraId="07978E86" w14:textId="53BEE76B" w:rsidR="00381A4B" w:rsidRPr="00434D30" w:rsidRDefault="00381A4B" w:rsidP="00381A4B">
      <w:pPr>
        <w:pStyle w:val="Heading1"/>
        <w:spacing w:before="0" w:beforeAutospacing="0" w:after="120" w:afterAutospacing="0"/>
        <w:rPr>
          <w:rFonts w:ascii="Arial" w:hAnsi="Arial" w:cs="Arial"/>
          <w:strike/>
          <w:color w:val="000000"/>
          <w:sz w:val="22"/>
          <w:szCs w:val="22"/>
        </w:rPr>
      </w:pPr>
      <w:r w:rsidRPr="00434D30">
        <w:rPr>
          <w:rFonts w:ascii="Arial" w:hAnsi="Arial" w:cs="Arial"/>
          <w:strike/>
          <w:color w:val="000000"/>
          <w:sz w:val="22"/>
          <w:szCs w:val="22"/>
        </w:rPr>
        <w:lastRenderedPageBreak/>
        <w:t>3.32.050 Statutory public meeting.</w:t>
      </w:r>
    </w:p>
    <w:p w14:paraId="446A925E" w14:textId="6A973E27" w:rsidR="00434D30" w:rsidRDefault="00381A4B" w:rsidP="00381A4B">
      <w:pPr>
        <w:spacing w:before="100" w:beforeAutospacing="1" w:after="100" w:afterAutospacing="1"/>
        <w:rPr>
          <w:rFonts w:ascii="Arial" w:hAnsi="Arial" w:cs="Arial"/>
          <w:strike/>
          <w:color w:val="000000"/>
        </w:rPr>
        <w:sectPr w:rsidR="00434D30" w:rsidSect="003D4621">
          <w:headerReference w:type="default" r:id="rId9"/>
          <w:footerReference w:type="default" r:id="rId10"/>
          <w:pgSz w:w="12240" w:h="15840"/>
          <w:pgMar w:top="1440" w:right="1440" w:bottom="1440" w:left="1440" w:header="720" w:footer="720" w:gutter="0"/>
          <w:cols w:space="720"/>
          <w:docGrid w:linePitch="360"/>
        </w:sectPr>
      </w:pPr>
      <w:r w:rsidRPr="00434D30">
        <w:rPr>
          <w:rFonts w:ascii="Arial" w:hAnsi="Arial" w:cs="Arial"/>
          <w:strike/>
          <w:color w:val="000000"/>
        </w:rPr>
        <w:t>    Pursuant to California </w:t>
      </w:r>
      <w:r w:rsidR="00434D30" w:rsidRPr="00434D30">
        <w:rPr>
          <w:rFonts w:ascii="Arial" w:hAnsi="Arial" w:cs="Arial"/>
          <w:strike/>
          <w:color w:val="000000"/>
        </w:rPr>
        <w:t>Government Code</w:t>
      </w:r>
      <w:r w:rsidRPr="00434D30">
        <w:rPr>
          <w:rFonts w:ascii="Arial" w:hAnsi="Arial" w:cs="Arial"/>
          <w:strike/>
          <w:color w:val="000000"/>
        </w:rPr>
        <w:t> Sections 66016 and 66018, the city clerk shall cause notice to be provided as set forth in </w:t>
      </w:r>
      <w:r w:rsidR="00434D30" w:rsidRPr="00434D30">
        <w:rPr>
          <w:rFonts w:ascii="Arial" w:hAnsi="Arial" w:cs="Arial"/>
          <w:strike/>
          <w:color w:val="000000"/>
        </w:rPr>
        <w:t>Government Code</w:t>
      </w:r>
      <w:r w:rsidRPr="00434D30">
        <w:rPr>
          <w:rFonts w:ascii="Arial" w:hAnsi="Arial" w:cs="Arial"/>
          <w:strike/>
          <w:color w:val="000000"/>
        </w:rPr>
        <w:t> Section 6062a, and the city council periodically, at least annually, shall receive at a regularly scheduled meeting oral and written presentations concerning fees and charges proposed to be increased or added. Such notice, oral and written presentation, and public meeting shall be completed before the city council approves any new or increased fee or charge. At least one such public hearing shall be held annually in accordance with California </w:t>
      </w:r>
      <w:r w:rsidR="00434D30" w:rsidRPr="00434D30">
        <w:rPr>
          <w:rFonts w:ascii="Arial" w:hAnsi="Arial" w:cs="Arial"/>
          <w:strike/>
          <w:color w:val="000000"/>
        </w:rPr>
        <w:t>Government Code</w:t>
      </w:r>
      <w:r w:rsidRPr="00434D30">
        <w:rPr>
          <w:rFonts w:ascii="Arial" w:hAnsi="Arial" w:cs="Arial"/>
          <w:strike/>
          <w:color w:val="000000"/>
        </w:rPr>
        <w:t> Section 66018 in conjunction with the city annual budget process and hearing. (Ord. 372 § </w:t>
      </w:r>
      <w:r w:rsidRPr="00434D30">
        <w:rPr>
          <w:rStyle w:val="rs-rejectedlabeled"/>
          <w:rFonts w:ascii="Arial" w:hAnsi="Arial" w:cs="Arial"/>
          <w:strike/>
          <w:color w:val="000000"/>
        </w:rPr>
        <w:t>1.2</w:t>
      </w:r>
      <w:r w:rsidRPr="00434D30">
        <w:rPr>
          <w:rFonts w:ascii="Arial" w:hAnsi="Arial" w:cs="Arial"/>
          <w:strike/>
          <w:color w:val="000000"/>
        </w:rPr>
        <w:t>, 1992)</w:t>
      </w:r>
    </w:p>
    <w:p w14:paraId="0138385F" w14:textId="56AAB367" w:rsidR="00D10EEF" w:rsidRPr="00F10DB4" w:rsidRDefault="00D10EEF" w:rsidP="00F10DB4">
      <w:pPr>
        <w:spacing w:after="220" w:line="240" w:lineRule="auto"/>
        <w:jc w:val="both"/>
        <w:rPr>
          <w:rFonts w:ascii="Arial" w:hAnsi="Arial" w:cs="Arial"/>
          <w:b/>
          <w:bCs/>
        </w:rPr>
      </w:pPr>
      <w:r w:rsidRPr="00F10DB4">
        <w:rPr>
          <w:rFonts w:ascii="Arial" w:hAnsi="Arial" w:cs="Arial"/>
          <w:b/>
          <w:bCs/>
        </w:rPr>
        <w:lastRenderedPageBreak/>
        <w:t>8.12.170 Standards of construction.</w:t>
      </w:r>
    </w:p>
    <w:p w14:paraId="324202F7" w14:textId="4C91A461" w:rsidR="00D10EEF" w:rsidRPr="00F10DB4" w:rsidRDefault="00D10EEF" w:rsidP="00D10EEF">
      <w:pPr>
        <w:spacing w:after="0" w:line="240" w:lineRule="auto"/>
        <w:ind w:left="720" w:hanging="720"/>
        <w:jc w:val="both"/>
        <w:rPr>
          <w:rFonts w:ascii="Arial" w:hAnsi="Arial" w:cs="Arial"/>
        </w:rPr>
      </w:pPr>
      <w:r w:rsidRPr="00F10DB4">
        <w:rPr>
          <w:rFonts w:ascii="Arial" w:hAnsi="Arial" w:cs="Arial"/>
        </w:rPr>
        <w:t>In all areas of special flood hazards the following standards are required:</w:t>
      </w:r>
    </w:p>
    <w:p w14:paraId="29787BEC" w14:textId="77777777" w:rsidR="00D10EEF" w:rsidRPr="00F10DB4" w:rsidRDefault="00D10EEF" w:rsidP="00C55F39">
      <w:pPr>
        <w:spacing w:after="0" w:line="240" w:lineRule="auto"/>
        <w:ind w:left="360" w:hanging="360"/>
        <w:jc w:val="both"/>
        <w:rPr>
          <w:rFonts w:ascii="Arial" w:hAnsi="Arial" w:cs="Arial"/>
        </w:rPr>
      </w:pPr>
      <w:r w:rsidRPr="00F10DB4">
        <w:rPr>
          <w:rFonts w:ascii="Arial" w:hAnsi="Arial" w:cs="Arial"/>
        </w:rPr>
        <w:t>A.</w:t>
      </w:r>
      <w:r w:rsidRPr="00F10DB4">
        <w:rPr>
          <w:rFonts w:ascii="Arial" w:hAnsi="Arial" w:cs="Arial"/>
        </w:rPr>
        <w:tab/>
        <w:t>Anchoring. All new construction and substantial improvements shall be adequately anchored to prevent flotation, collapse or lateral movement of the structure resulting from hydrodynamic and hydrostatic loads, including the effects of buoyancy.</w:t>
      </w:r>
    </w:p>
    <w:p w14:paraId="0E36DD6F" w14:textId="77777777" w:rsidR="00D10EEF" w:rsidRPr="00F10DB4" w:rsidRDefault="00D10EEF" w:rsidP="00C55F39">
      <w:pPr>
        <w:spacing w:after="0" w:line="240" w:lineRule="auto"/>
        <w:ind w:left="360" w:hanging="360"/>
        <w:jc w:val="both"/>
        <w:rPr>
          <w:rFonts w:ascii="Arial" w:hAnsi="Arial" w:cs="Arial"/>
        </w:rPr>
      </w:pPr>
      <w:r w:rsidRPr="00F10DB4">
        <w:rPr>
          <w:rFonts w:ascii="Arial" w:hAnsi="Arial" w:cs="Arial"/>
        </w:rPr>
        <w:t>B.</w:t>
      </w:r>
      <w:r w:rsidRPr="00F10DB4">
        <w:rPr>
          <w:rFonts w:ascii="Arial" w:hAnsi="Arial" w:cs="Arial"/>
        </w:rPr>
        <w:tab/>
        <w:t>Construction Materials and Methods. All new construction and substantial improvement shall be constructed:</w:t>
      </w:r>
    </w:p>
    <w:p w14:paraId="69D9B6DA" w14:textId="77777777" w:rsidR="00D10EEF" w:rsidRPr="00F10DB4" w:rsidRDefault="00D10EEF" w:rsidP="00C55F39">
      <w:pPr>
        <w:spacing w:after="0" w:line="240" w:lineRule="auto"/>
        <w:ind w:left="720" w:hanging="360"/>
        <w:jc w:val="both"/>
        <w:rPr>
          <w:rFonts w:ascii="Arial" w:hAnsi="Arial" w:cs="Arial"/>
        </w:rPr>
      </w:pPr>
      <w:r w:rsidRPr="00F10DB4">
        <w:rPr>
          <w:rFonts w:ascii="Arial" w:hAnsi="Arial" w:cs="Arial"/>
        </w:rPr>
        <w:t>1.</w:t>
      </w:r>
      <w:r w:rsidRPr="00F10DB4">
        <w:rPr>
          <w:rFonts w:ascii="Arial" w:hAnsi="Arial" w:cs="Arial"/>
        </w:rPr>
        <w:tab/>
        <w:t>With flood resistant materials, and utility equipment resistant to flood damage for areas below the base flood elevation;</w:t>
      </w:r>
    </w:p>
    <w:p w14:paraId="6048A6A1" w14:textId="77777777" w:rsidR="00D10EEF" w:rsidRPr="00F10DB4" w:rsidRDefault="00D10EEF" w:rsidP="00C55F39">
      <w:pPr>
        <w:spacing w:after="0" w:line="240" w:lineRule="auto"/>
        <w:ind w:left="720" w:hanging="360"/>
        <w:jc w:val="both"/>
        <w:rPr>
          <w:rFonts w:ascii="Arial" w:hAnsi="Arial" w:cs="Arial"/>
        </w:rPr>
      </w:pPr>
      <w:r w:rsidRPr="00F10DB4">
        <w:rPr>
          <w:rFonts w:ascii="Arial" w:hAnsi="Arial" w:cs="Arial"/>
        </w:rPr>
        <w:t>2.</w:t>
      </w:r>
      <w:r w:rsidRPr="00F10DB4">
        <w:rPr>
          <w:rFonts w:ascii="Arial" w:hAnsi="Arial" w:cs="Arial"/>
        </w:rPr>
        <w:tab/>
        <w:t>Using methods and practices that minimize flood damage;</w:t>
      </w:r>
    </w:p>
    <w:p w14:paraId="5E2D5BBB" w14:textId="77777777" w:rsidR="00D10EEF" w:rsidRPr="00F10DB4" w:rsidRDefault="00D10EEF" w:rsidP="00C55F39">
      <w:pPr>
        <w:spacing w:after="0" w:line="240" w:lineRule="auto"/>
        <w:ind w:left="720" w:hanging="360"/>
        <w:jc w:val="both"/>
        <w:rPr>
          <w:rFonts w:ascii="Arial" w:hAnsi="Arial" w:cs="Arial"/>
        </w:rPr>
      </w:pPr>
      <w:r w:rsidRPr="00F10DB4">
        <w:rPr>
          <w:rFonts w:ascii="Arial" w:hAnsi="Arial" w:cs="Arial"/>
        </w:rPr>
        <w:t>3.</w:t>
      </w:r>
      <w:r w:rsidRPr="00F10DB4">
        <w:rPr>
          <w:rFonts w:ascii="Arial" w:hAnsi="Arial" w:cs="Arial"/>
        </w:rPr>
        <w:tab/>
      </w:r>
      <w:bookmarkStart w:id="4" w:name="_Hlk117236766"/>
      <w:r w:rsidRPr="00F10DB4">
        <w:rPr>
          <w:rFonts w:ascii="Arial" w:hAnsi="Arial" w:cs="Arial"/>
        </w:rPr>
        <w:t>With electrical, heating, ventilation, plumbing and air conditioning equipment and other service facilities that are designed and/or located pursuant to the adopted Calif</w:t>
      </w:r>
      <w:r w:rsidRPr="00F10DB4">
        <w:rPr>
          <w:rFonts w:ascii="Arial" w:eastAsia="Times New Roman" w:hAnsi="Arial" w:cs="Arial"/>
        </w:rPr>
        <w:t xml:space="preserve">ornia Building Standards Code </w:t>
      </w:r>
      <w:r w:rsidRPr="00F10DB4">
        <w:rPr>
          <w:rFonts w:ascii="Arial" w:hAnsi="Arial" w:cs="Arial"/>
        </w:rPr>
        <w:t>so as to prevent water from entering or accumulating within the components during conditions of flooding; and</w:t>
      </w:r>
    </w:p>
    <w:bookmarkEnd w:id="4"/>
    <w:p w14:paraId="0D250EB2" w14:textId="77777777" w:rsidR="00D10EEF" w:rsidRPr="00F10DB4" w:rsidRDefault="00D10EEF" w:rsidP="00C55F39">
      <w:pPr>
        <w:spacing w:after="0" w:line="240" w:lineRule="auto"/>
        <w:ind w:left="720" w:hanging="360"/>
        <w:jc w:val="both"/>
        <w:rPr>
          <w:rFonts w:ascii="Arial" w:hAnsi="Arial" w:cs="Arial"/>
        </w:rPr>
      </w:pPr>
      <w:r w:rsidRPr="00F10DB4">
        <w:rPr>
          <w:rFonts w:ascii="Arial" w:hAnsi="Arial" w:cs="Arial"/>
        </w:rPr>
        <w:t>4.</w:t>
      </w:r>
      <w:r w:rsidRPr="00F10DB4">
        <w:rPr>
          <w:rFonts w:ascii="Arial" w:hAnsi="Arial" w:cs="Arial"/>
        </w:rPr>
        <w:tab/>
        <w:t>Within zones AH or AO, so that there are adequate drainage paths around structures on slopes to guide flood waters around and away from proposed structures.</w:t>
      </w:r>
    </w:p>
    <w:p w14:paraId="61B17C82" w14:textId="77777777" w:rsidR="00D10EEF" w:rsidRPr="00F10DB4" w:rsidRDefault="00D10EEF" w:rsidP="00C55F39">
      <w:pPr>
        <w:spacing w:after="0" w:line="240" w:lineRule="auto"/>
        <w:ind w:left="360" w:hanging="360"/>
        <w:jc w:val="both"/>
        <w:rPr>
          <w:rFonts w:ascii="Arial" w:hAnsi="Arial" w:cs="Arial"/>
        </w:rPr>
      </w:pPr>
      <w:r w:rsidRPr="00F10DB4">
        <w:rPr>
          <w:rFonts w:ascii="Arial" w:hAnsi="Arial" w:cs="Arial"/>
        </w:rPr>
        <w:t>C.</w:t>
      </w:r>
      <w:r w:rsidRPr="00F10DB4">
        <w:rPr>
          <w:rFonts w:ascii="Arial" w:hAnsi="Arial" w:cs="Arial"/>
        </w:rPr>
        <w:tab/>
        <w:t>Elevation and Floodproofing.</w:t>
      </w:r>
    </w:p>
    <w:p w14:paraId="710269C1" w14:textId="77777777" w:rsidR="00D10EEF" w:rsidRPr="00F10DB4" w:rsidRDefault="00D10EEF" w:rsidP="00C55F39">
      <w:pPr>
        <w:spacing w:after="0" w:line="240" w:lineRule="auto"/>
        <w:ind w:left="720" w:hanging="360"/>
        <w:jc w:val="both"/>
        <w:rPr>
          <w:rFonts w:ascii="Arial" w:hAnsi="Arial" w:cs="Arial"/>
        </w:rPr>
      </w:pPr>
      <w:r w:rsidRPr="00F10DB4">
        <w:rPr>
          <w:rFonts w:ascii="Arial" w:hAnsi="Arial" w:cs="Arial"/>
        </w:rPr>
        <w:t>1.</w:t>
      </w:r>
      <w:r w:rsidRPr="00F10DB4">
        <w:rPr>
          <w:rFonts w:ascii="Arial" w:hAnsi="Arial" w:cs="Arial"/>
        </w:rPr>
        <w:tab/>
        <w:t xml:space="preserve">Residential Construction. All new construction or substantial improvements of residential structures, shall have the lowest floor, including basement, </w:t>
      </w:r>
      <w:r w:rsidRPr="00F10DB4">
        <w:rPr>
          <w:rFonts w:ascii="Arial" w:eastAsia="Times New Roman" w:hAnsi="Arial" w:cs="Arial"/>
        </w:rPr>
        <w:t>and all non-flood-resistant building material and all of the structure’s support equipment such as, but not limited to, electrical, heating, ventilation ductworks, plumbing, and air conditioning equipment and other service facilities that could be damaged if submerged under water</w:t>
      </w:r>
      <w:r w:rsidRPr="00F10DB4">
        <w:rPr>
          <w:rFonts w:ascii="Arial" w:hAnsi="Arial" w:cs="Arial"/>
        </w:rPr>
        <w:t>:</w:t>
      </w:r>
    </w:p>
    <w:p w14:paraId="04A00BDA" w14:textId="77777777" w:rsidR="00D10EEF" w:rsidRPr="00F10DB4" w:rsidRDefault="00D10EEF" w:rsidP="00C55F39">
      <w:pPr>
        <w:spacing w:after="0" w:line="240" w:lineRule="auto"/>
        <w:ind w:left="1080" w:hanging="360"/>
        <w:jc w:val="both"/>
        <w:rPr>
          <w:rFonts w:ascii="Arial" w:hAnsi="Arial" w:cs="Arial"/>
        </w:rPr>
      </w:pPr>
      <w:r w:rsidRPr="00F10DB4">
        <w:rPr>
          <w:rFonts w:ascii="Arial" w:hAnsi="Arial" w:cs="Arial"/>
        </w:rPr>
        <w:t>a.</w:t>
      </w:r>
      <w:r w:rsidRPr="00F10DB4">
        <w:rPr>
          <w:rFonts w:ascii="Arial" w:hAnsi="Arial" w:cs="Arial"/>
        </w:rPr>
        <w:tab/>
        <w:t>In AE, AH, A1-30 zones, elevated at least one foot above the base flood elevation;</w:t>
      </w:r>
    </w:p>
    <w:p w14:paraId="0AF34BB1" w14:textId="77777777" w:rsidR="00D10EEF" w:rsidRPr="00F10DB4" w:rsidRDefault="00D10EEF" w:rsidP="00C55F39">
      <w:pPr>
        <w:spacing w:after="0" w:line="240" w:lineRule="auto"/>
        <w:ind w:left="1080" w:hanging="360"/>
        <w:jc w:val="both"/>
        <w:rPr>
          <w:rFonts w:ascii="Arial" w:hAnsi="Arial" w:cs="Arial"/>
        </w:rPr>
      </w:pPr>
      <w:r w:rsidRPr="00F10DB4">
        <w:rPr>
          <w:rFonts w:ascii="Arial" w:hAnsi="Arial" w:cs="Arial"/>
        </w:rPr>
        <w:t>b.</w:t>
      </w:r>
      <w:r w:rsidRPr="00F10DB4">
        <w:rPr>
          <w:rFonts w:ascii="Arial" w:hAnsi="Arial" w:cs="Arial"/>
        </w:rPr>
        <w:tab/>
        <w:t>In an AO zone, elevated at least one foot above the highest adjacent grade to a height equal to or exceeding the depth number specified in feet on the FIRM, or elevated at least two feet above the highest adjacent grade if no depth number is specified;</w:t>
      </w:r>
    </w:p>
    <w:p w14:paraId="32AB8032" w14:textId="77777777" w:rsidR="00D10EEF" w:rsidRPr="00F10DB4" w:rsidRDefault="00D10EEF" w:rsidP="00C55F39">
      <w:pPr>
        <w:spacing w:after="0" w:line="240" w:lineRule="auto"/>
        <w:ind w:left="1080" w:hanging="360"/>
        <w:jc w:val="both"/>
        <w:rPr>
          <w:rFonts w:ascii="Arial" w:hAnsi="Arial" w:cs="Arial"/>
        </w:rPr>
      </w:pPr>
      <w:r w:rsidRPr="00F10DB4">
        <w:rPr>
          <w:rFonts w:ascii="Arial" w:hAnsi="Arial" w:cs="Arial"/>
        </w:rPr>
        <w:t>c.</w:t>
      </w:r>
      <w:r w:rsidRPr="00F10DB4">
        <w:rPr>
          <w:rFonts w:ascii="Arial" w:hAnsi="Arial" w:cs="Arial"/>
        </w:rPr>
        <w:tab/>
        <w:t>In A zone, without BFEs specified on the FIRM (unnumbered A zone), elevated at least one foot above the base flood elevation; as determined in Section 8.12.140(C).</w:t>
      </w:r>
    </w:p>
    <w:p w14:paraId="7861CF29" w14:textId="77777777" w:rsidR="00D10EEF" w:rsidRPr="00F10DB4" w:rsidRDefault="00D10EEF" w:rsidP="00C55F39">
      <w:pPr>
        <w:spacing w:after="0" w:line="240" w:lineRule="auto"/>
        <w:ind w:left="1080"/>
        <w:jc w:val="both"/>
        <w:rPr>
          <w:rFonts w:ascii="Arial" w:hAnsi="Arial" w:cs="Arial"/>
        </w:rPr>
      </w:pPr>
      <w:r w:rsidRPr="00F10DB4">
        <w:rPr>
          <w:rFonts w:ascii="Arial" w:hAnsi="Arial" w:cs="Arial"/>
        </w:rPr>
        <w:t>Upon completion of the structure, the elevation of the lowest floor, including basement, shall be certified by a registered civil engineer or licensed land surveyor, and verified by a city official to be properly elevated. Such certification and verification shall be provided to the floodplain administrator.</w:t>
      </w:r>
    </w:p>
    <w:p w14:paraId="5B553F4B" w14:textId="77777777" w:rsidR="00D10EEF" w:rsidRPr="00F10DB4" w:rsidRDefault="00D10EEF" w:rsidP="00C55F39">
      <w:pPr>
        <w:spacing w:after="0" w:line="240" w:lineRule="auto"/>
        <w:ind w:left="720" w:hanging="360"/>
        <w:jc w:val="both"/>
        <w:rPr>
          <w:rFonts w:ascii="Arial" w:hAnsi="Arial" w:cs="Arial"/>
        </w:rPr>
      </w:pPr>
      <w:r w:rsidRPr="00F10DB4">
        <w:rPr>
          <w:rFonts w:ascii="Arial" w:hAnsi="Arial" w:cs="Arial"/>
        </w:rPr>
        <w:t>2.</w:t>
      </w:r>
      <w:r w:rsidRPr="00F10DB4">
        <w:rPr>
          <w:rFonts w:ascii="Arial" w:hAnsi="Arial" w:cs="Arial"/>
        </w:rPr>
        <w:tab/>
        <w:t>Nonresidential Construction. All new construction or substantial improvements of nonresidential structures shall either be elevated to conform with Section 8.12.170(C)(1) or:</w:t>
      </w:r>
    </w:p>
    <w:p w14:paraId="706A138F" w14:textId="77777777" w:rsidR="00D10EEF" w:rsidRPr="00F10DB4" w:rsidRDefault="00D10EEF" w:rsidP="00C55F39">
      <w:pPr>
        <w:spacing w:after="0" w:line="240" w:lineRule="auto"/>
        <w:ind w:left="1080" w:hanging="360"/>
        <w:jc w:val="both"/>
        <w:rPr>
          <w:rFonts w:ascii="Arial" w:hAnsi="Arial" w:cs="Arial"/>
        </w:rPr>
      </w:pPr>
      <w:r w:rsidRPr="00F10DB4">
        <w:rPr>
          <w:rFonts w:ascii="Arial" w:hAnsi="Arial" w:cs="Arial"/>
        </w:rPr>
        <w:t>a.</w:t>
      </w:r>
      <w:r w:rsidRPr="00F10DB4">
        <w:rPr>
          <w:rFonts w:ascii="Arial" w:hAnsi="Arial" w:cs="Arial"/>
        </w:rPr>
        <w:tab/>
        <w:t>Be floodproofed, together with attended utility and sanitary facilities, below the elevation recommended under Section 8.12.170(C)(1), so that the structure is watertight with walls substantially impermeable to the passage of water;</w:t>
      </w:r>
    </w:p>
    <w:p w14:paraId="307D43B2" w14:textId="77777777" w:rsidR="00D10EEF" w:rsidRPr="00F10DB4" w:rsidRDefault="00D10EEF" w:rsidP="00C55F39">
      <w:pPr>
        <w:spacing w:after="0" w:line="240" w:lineRule="auto"/>
        <w:ind w:left="1080" w:hanging="360"/>
        <w:jc w:val="both"/>
        <w:rPr>
          <w:rFonts w:ascii="Arial" w:hAnsi="Arial" w:cs="Arial"/>
        </w:rPr>
      </w:pPr>
      <w:r w:rsidRPr="00F10DB4">
        <w:rPr>
          <w:rFonts w:ascii="Arial" w:hAnsi="Arial" w:cs="Arial"/>
        </w:rPr>
        <w:t>b.</w:t>
      </w:r>
      <w:r w:rsidRPr="00F10DB4">
        <w:rPr>
          <w:rFonts w:ascii="Arial" w:hAnsi="Arial" w:cs="Arial"/>
        </w:rPr>
        <w:tab/>
        <w:t>Have structural components capable of resisting hydrostatic and hydrodynamic loads and effects of buoyancy; and</w:t>
      </w:r>
    </w:p>
    <w:p w14:paraId="509AC91F" w14:textId="77777777" w:rsidR="00D10EEF" w:rsidRPr="00F10DB4" w:rsidRDefault="00D10EEF" w:rsidP="00C55F39">
      <w:pPr>
        <w:spacing w:after="0" w:line="240" w:lineRule="auto"/>
        <w:ind w:left="1080" w:hanging="360"/>
        <w:jc w:val="both"/>
        <w:rPr>
          <w:rFonts w:ascii="Arial" w:hAnsi="Arial" w:cs="Arial"/>
        </w:rPr>
      </w:pPr>
      <w:r w:rsidRPr="00F10DB4">
        <w:rPr>
          <w:rFonts w:ascii="Arial" w:hAnsi="Arial" w:cs="Arial"/>
        </w:rPr>
        <w:t>c.</w:t>
      </w:r>
      <w:r w:rsidRPr="00F10DB4">
        <w:rPr>
          <w:rFonts w:ascii="Arial" w:hAnsi="Arial" w:cs="Arial"/>
        </w:rPr>
        <w:tab/>
        <w:t>Be certified by a registered civil engineer or architect that the standards of Sections 8.12.170(C)(2)(a) and (b) are satisfied. Such certification shall be provided to the floodplain administrator.</w:t>
      </w:r>
    </w:p>
    <w:p w14:paraId="5D2292B6" w14:textId="77777777" w:rsidR="00D10EEF" w:rsidRPr="00F10DB4" w:rsidRDefault="00D10EEF" w:rsidP="00C55F39">
      <w:pPr>
        <w:spacing w:after="0" w:line="240" w:lineRule="auto"/>
        <w:ind w:left="720" w:hanging="360"/>
        <w:jc w:val="both"/>
        <w:rPr>
          <w:rFonts w:ascii="Arial" w:hAnsi="Arial" w:cs="Arial"/>
        </w:rPr>
      </w:pPr>
      <w:r w:rsidRPr="00F10DB4">
        <w:rPr>
          <w:rFonts w:ascii="Arial" w:hAnsi="Arial" w:cs="Arial"/>
        </w:rPr>
        <w:t>3.</w:t>
      </w:r>
      <w:r w:rsidRPr="00F10DB4">
        <w:rPr>
          <w:rFonts w:ascii="Arial" w:hAnsi="Arial" w:cs="Arial"/>
        </w:rPr>
        <w:tab/>
        <w:t>Flood Openings. All new construction and substantial improvements of structures with fully enclosed areas below the lowest floor (excluding basements) that are usable solely for parking of vehicles, building access or storage, and which are subject to flooding, shall be designed to automatically equalize hydrostatic flood forces on exterior walls by allowing for the entry and exit of floodwater. Designs for meeting this requirement must exceed the following minimum criteria:</w:t>
      </w:r>
    </w:p>
    <w:p w14:paraId="126331E7" w14:textId="77777777" w:rsidR="00D10EEF" w:rsidRPr="00F10DB4" w:rsidRDefault="00D10EEF" w:rsidP="00C55F39">
      <w:pPr>
        <w:spacing w:after="0" w:line="240" w:lineRule="auto"/>
        <w:ind w:left="1080" w:hanging="360"/>
        <w:jc w:val="both"/>
        <w:rPr>
          <w:rFonts w:ascii="Arial" w:hAnsi="Arial" w:cs="Arial"/>
        </w:rPr>
      </w:pPr>
      <w:r w:rsidRPr="00F10DB4">
        <w:rPr>
          <w:rFonts w:ascii="Arial" w:hAnsi="Arial" w:cs="Arial"/>
        </w:rPr>
        <w:t>a.</w:t>
      </w:r>
      <w:r w:rsidRPr="00F10DB4">
        <w:rPr>
          <w:rFonts w:ascii="Arial" w:hAnsi="Arial" w:cs="Arial"/>
        </w:rPr>
        <w:tab/>
        <w:t>For nonengineered openings:</w:t>
      </w:r>
    </w:p>
    <w:p w14:paraId="027E1FF9" w14:textId="77777777" w:rsidR="00D10EEF" w:rsidRPr="00F10DB4" w:rsidRDefault="00D10EEF" w:rsidP="00C55F39">
      <w:pPr>
        <w:spacing w:after="0" w:line="240" w:lineRule="auto"/>
        <w:ind w:left="1440" w:hanging="360"/>
        <w:jc w:val="both"/>
        <w:rPr>
          <w:rFonts w:ascii="Arial" w:hAnsi="Arial" w:cs="Arial"/>
        </w:rPr>
      </w:pPr>
      <w:proofErr w:type="spellStart"/>
      <w:r w:rsidRPr="00F10DB4">
        <w:rPr>
          <w:rFonts w:ascii="Arial" w:hAnsi="Arial" w:cs="Arial"/>
        </w:rPr>
        <w:lastRenderedPageBreak/>
        <w:t>i</w:t>
      </w:r>
      <w:proofErr w:type="spellEnd"/>
      <w:r w:rsidRPr="00F10DB4">
        <w:rPr>
          <w:rFonts w:ascii="Arial" w:hAnsi="Arial" w:cs="Arial"/>
        </w:rPr>
        <w:t>.</w:t>
      </w:r>
      <w:r w:rsidRPr="00F10DB4">
        <w:rPr>
          <w:rFonts w:ascii="Arial" w:hAnsi="Arial" w:cs="Arial"/>
        </w:rPr>
        <w:tab/>
        <w:t>Have a minimum of two openings on different sides having a total net area of not less than one square inch for every square foot of enclosed area subject to flooding;</w:t>
      </w:r>
    </w:p>
    <w:p w14:paraId="3B9D37A6" w14:textId="77777777" w:rsidR="00D10EEF" w:rsidRPr="00F10DB4" w:rsidRDefault="00D10EEF" w:rsidP="00C55F39">
      <w:pPr>
        <w:spacing w:after="0" w:line="240" w:lineRule="auto"/>
        <w:ind w:left="1440" w:hanging="360"/>
        <w:jc w:val="both"/>
        <w:rPr>
          <w:rFonts w:ascii="Arial" w:hAnsi="Arial" w:cs="Arial"/>
        </w:rPr>
      </w:pPr>
      <w:r w:rsidRPr="00F10DB4">
        <w:rPr>
          <w:rFonts w:ascii="Arial" w:hAnsi="Arial" w:cs="Arial"/>
        </w:rPr>
        <w:t>ii.</w:t>
      </w:r>
      <w:r w:rsidRPr="00F10DB4">
        <w:rPr>
          <w:rFonts w:ascii="Arial" w:hAnsi="Arial" w:cs="Arial"/>
        </w:rPr>
        <w:tab/>
        <w:t xml:space="preserve">The bottom of all openings shall be no higher than </w:t>
      </w:r>
      <w:proofErr w:type="gramStart"/>
      <w:r w:rsidRPr="00F10DB4">
        <w:rPr>
          <w:rFonts w:ascii="Arial" w:hAnsi="Arial" w:cs="Arial"/>
        </w:rPr>
        <w:t>one foot</w:t>
      </w:r>
      <w:proofErr w:type="gramEnd"/>
      <w:r w:rsidRPr="00F10DB4">
        <w:rPr>
          <w:rFonts w:ascii="Arial" w:hAnsi="Arial" w:cs="Arial"/>
        </w:rPr>
        <w:t xml:space="preserve"> above grade;</w:t>
      </w:r>
    </w:p>
    <w:p w14:paraId="196CAAE2" w14:textId="77777777" w:rsidR="00D10EEF" w:rsidRPr="00F10DB4" w:rsidRDefault="00D10EEF" w:rsidP="00C55F39">
      <w:pPr>
        <w:spacing w:after="0" w:line="240" w:lineRule="auto"/>
        <w:ind w:left="1440" w:hanging="360"/>
        <w:jc w:val="both"/>
        <w:rPr>
          <w:rFonts w:ascii="Arial" w:hAnsi="Arial" w:cs="Arial"/>
        </w:rPr>
      </w:pPr>
      <w:r w:rsidRPr="00F10DB4">
        <w:rPr>
          <w:rFonts w:ascii="Arial" w:hAnsi="Arial" w:cs="Arial"/>
        </w:rPr>
        <w:t>iii.</w:t>
      </w:r>
      <w:r w:rsidRPr="00F10DB4">
        <w:rPr>
          <w:rFonts w:ascii="Arial" w:hAnsi="Arial" w:cs="Arial"/>
        </w:rPr>
        <w:tab/>
        <w:t>Openings may be equipped with screens, louvers, valves or other coverings or devices provided that they permit the automatic entry and exit of floodwater; and</w:t>
      </w:r>
    </w:p>
    <w:p w14:paraId="78E466D5" w14:textId="77777777" w:rsidR="00D10EEF" w:rsidRPr="00F10DB4" w:rsidRDefault="00D10EEF" w:rsidP="00C55F39">
      <w:pPr>
        <w:spacing w:after="0" w:line="240" w:lineRule="auto"/>
        <w:ind w:left="1440" w:hanging="360"/>
        <w:jc w:val="both"/>
        <w:rPr>
          <w:rFonts w:ascii="Arial" w:hAnsi="Arial" w:cs="Arial"/>
        </w:rPr>
      </w:pPr>
      <w:r w:rsidRPr="00F10DB4">
        <w:rPr>
          <w:rFonts w:ascii="Arial" w:hAnsi="Arial" w:cs="Arial"/>
        </w:rPr>
        <w:t>iv.</w:t>
      </w:r>
      <w:r w:rsidRPr="00F10DB4">
        <w:rPr>
          <w:rFonts w:ascii="Arial" w:hAnsi="Arial" w:cs="Arial"/>
        </w:rPr>
        <w:tab/>
        <w:t>Buildings with more than one enclosed area must have openings on exterior walls for each area to allow flood water to directly enter; or</w:t>
      </w:r>
    </w:p>
    <w:p w14:paraId="6D49E533" w14:textId="77777777" w:rsidR="00D10EEF" w:rsidRPr="00F10DB4" w:rsidRDefault="00D10EEF" w:rsidP="00C55F39">
      <w:pPr>
        <w:spacing w:after="0" w:line="240" w:lineRule="auto"/>
        <w:ind w:left="1440" w:hanging="360"/>
        <w:jc w:val="both"/>
        <w:rPr>
          <w:rFonts w:ascii="Arial" w:hAnsi="Arial" w:cs="Arial"/>
        </w:rPr>
      </w:pPr>
      <w:r w:rsidRPr="00F10DB4">
        <w:rPr>
          <w:rFonts w:ascii="Arial" w:hAnsi="Arial" w:cs="Arial"/>
        </w:rPr>
        <w:t>v.</w:t>
      </w:r>
      <w:r w:rsidRPr="00F10DB4">
        <w:rPr>
          <w:rFonts w:ascii="Arial" w:hAnsi="Arial" w:cs="Arial"/>
        </w:rPr>
        <w:tab/>
        <w:t>Be certified by a registered civil engineer or architect.</w:t>
      </w:r>
    </w:p>
    <w:p w14:paraId="46EABE0D" w14:textId="77777777" w:rsidR="00D10EEF" w:rsidRPr="00F10DB4" w:rsidRDefault="00D10EEF" w:rsidP="00C55F39">
      <w:pPr>
        <w:spacing w:after="0" w:line="240" w:lineRule="auto"/>
        <w:ind w:left="1440" w:hanging="360"/>
        <w:jc w:val="both"/>
        <w:rPr>
          <w:rFonts w:ascii="Arial" w:hAnsi="Arial" w:cs="Arial"/>
        </w:rPr>
      </w:pPr>
      <w:r w:rsidRPr="00F10DB4">
        <w:rPr>
          <w:rFonts w:ascii="Arial" w:hAnsi="Arial" w:cs="Arial"/>
        </w:rPr>
        <w:t>vi.</w:t>
      </w:r>
      <w:r w:rsidRPr="00F10DB4">
        <w:rPr>
          <w:rFonts w:ascii="Arial" w:hAnsi="Arial" w:cs="Arial"/>
        </w:rPr>
        <w:tab/>
        <w:t>Manufactured homes. See Section 8.12.200.</w:t>
      </w:r>
    </w:p>
    <w:p w14:paraId="3689E18C" w14:textId="77777777" w:rsidR="00D10EEF" w:rsidRPr="00F10DB4" w:rsidRDefault="00D10EEF" w:rsidP="00C55F39">
      <w:pPr>
        <w:spacing w:after="0" w:line="240" w:lineRule="auto"/>
        <w:ind w:left="1440" w:hanging="360"/>
        <w:jc w:val="both"/>
        <w:rPr>
          <w:rFonts w:ascii="Arial" w:hAnsi="Arial" w:cs="Arial"/>
        </w:rPr>
      </w:pPr>
      <w:r w:rsidRPr="00F10DB4">
        <w:rPr>
          <w:rFonts w:ascii="Arial" w:hAnsi="Arial" w:cs="Arial"/>
        </w:rPr>
        <w:t>vii.</w:t>
      </w:r>
      <w:r w:rsidRPr="00F10DB4">
        <w:rPr>
          <w:rFonts w:ascii="Arial" w:hAnsi="Arial" w:cs="Arial"/>
        </w:rPr>
        <w:tab/>
        <w:t xml:space="preserve">Garages and </w:t>
      </w:r>
      <w:proofErr w:type="gramStart"/>
      <w:r w:rsidRPr="00F10DB4">
        <w:rPr>
          <w:rFonts w:ascii="Arial" w:hAnsi="Arial" w:cs="Arial"/>
        </w:rPr>
        <w:t>low cost</w:t>
      </w:r>
      <w:proofErr w:type="gramEnd"/>
      <w:r w:rsidRPr="00F10DB4">
        <w:rPr>
          <w:rFonts w:ascii="Arial" w:hAnsi="Arial" w:cs="Arial"/>
        </w:rPr>
        <w:t xml:space="preserve"> accessory structures.</w:t>
      </w:r>
    </w:p>
    <w:p w14:paraId="629E961E" w14:textId="77777777" w:rsidR="00D10EEF" w:rsidRPr="00F10DB4" w:rsidRDefault="00D10EEF" w:rsidP="00AD0B04">
      <w:pPr>
        <w:spacing w:after="0" w:line="240" w:lineRule="auto"/>
        <w:ind w:left="720" w:hanging="360"/>
        <w:jc w:val="both"/>
        <w:rPr>
          <w:rFonts w:ascii="Arial" w:hAnsi="Arial" w:cs="Arial"/>
        </w:rPr>
      </w:pPr>
      <w:r w:rsidRPr="00F10DB4">
        <w:rPr>
          <w:rFonts w:ascii="Arial" w:hAnsi="Arial" w:cs="Arial"/>
        </w:rPr>
        <w:t>4.</w:t>
      </w:r>
      <w:r w:rsidRPr="00F10DB4">
        <w:rPr>
          <w:rFonts w:ascii="Arial" w:hAnsi="Arial" w:cs="Arial"/>
        </w:rPr>
        <w:tab/>
        <w:t>Attached Garages.</w:t>
      </w:r>
    </w:p>
    <w:p w14:paraId="78F1EA11" w14:textId="07951540" w:rsidR="00D10EEF" w:rsidRPr="00F10DB4" w:rsidRDefault="00D10EEF" w:rsidP="00AD0B04">
      <w:pPr>
        <w:spacing w:after="0" w:line="240" w:lineRule="auto"/>
        <w:ind w:left="1080" w:hanging="360"/>
        <w:jc w:val="both"/>
        <w:rPr>
          <w:rFonts w:ascii="Arial" w:hAnsi="Arial" w:cs="Arial"/>
        </w:rPr>
      </w:pPr>
      <w:r w:rsidRPr="00F10DB4">
        <w:rPr>
          <w:rFonts w:ascii="Arial" w:hAnsi="Arial" w:cs="Arial"/>
        </w:rPr>
        <w:t>a.</w:t>
      </w:r>
      <w:r w:rsidRPr="00F10DB4">
        <w:rPr>
          <w:rFonts w:ascii="Arial" w:hAnsi="Arial" w:cs="Arial"/>
        </w:rPr>
        <w:tab/>
        <w:t>A garage attached to a residential structure, constructed with the garage floor slab below the BFE, must be designed to allow for the automatic entry of flood waters. See Section 8.12.170(C)(3). Areas of the garage below the BFE must be constructed with flood resistant materials. See Section 8.12.170(B).</w:t>
      </w:r>
    </w:p>
    <w:p w14:paraId="73AD80F7" w14:textId="72308034" w:rsidR="00D10EEF" w:rsidRPr="00F10DB4" w:rsidRDefault="00D10EEF" w:rsidP="00AD0B04">
      <w:pPr>
        <w:spacing w:after="0" w:line="240" w:lineRule="auto"/>
        <w:ind w:left="1080" w:hanging="360"/>
        <w:jc w:val="both"/>
        <w:rPr>
          <w:rFonts w:ascii="Arial" w:hAnsi="Arial" w:cs="Arial"/>
        </w:rPr>
      </w:pPr>
      <w:r w:rsidRPr="00F10DB4">
        <w:rPr>
          <w:rFonts w:ascii="Arial" w:hAnsi="Arial" w:cs="Arial"/>
        </w:rPr>
        <w:t>b.</w:t>
      </w:r>
      <w:r w:rsidRPr="00F10DB4">
        <w:rPr>
          <w:rFonts w:ascii="Arial" w:hAnsi="Arial" w:cs="Arial"/>
        </w:rPr>
        <w:tab/>
        <w:t>A garage attached to a nonresidential structure must meet the above requirements or be dry floodproofed. For guidance on below grade parking areas, see FEMA Technical Bulletin TB-6.</w:t>
      </w:r>
    </w:p>
    <w:p w14:paraId="6239680F" w14:textId="202061DC" w:rsidR="00D10EEF" w:rsidRPr="00F10DB4" w:rsidRDefault="00D10EEF" w:rsidP="00AD0B04">
      <w:pPr>
        <w:spacing w:after="0" w:line="240" w:lineRule="auto"/>
        <w:ind w:left="720" w:hanging="360"/>
        <w:jc w:val="both"/>
        <w:rPr>
          <w:rFonts w:ascii="Arial" w:hAnsi="Arial" w:cs="Arial"/>
        </w:rPr>
      </w:pPr>
      <w:r w:rsidRPr="00F10DB4">
        <w:rPr>
          <w:rFonts w:ascii="Arial" w:hAnsi="Arial" w:cs="Arial"/>
        </w:rPr>
        <w:t>5.</w:t>
      </w:r>
      <w:r w:rsidR="00C55F39" w:rsidRPr="00F10DB4">
        <w:rPr>
          <w:rFonts w:ascii="Arial" w:hAnsi="Arial" w:cs="Arial"/>
        </w:rPr>
        <w:tab/>
      </w:r>
      <w:r w:rsidRPr="00F10DB4">
        <w:rPr>
          <w:rFonts w:ascii="Arial" w:hAnsi="Arial" w:cs="Arial"/>
        </w:rPr>
        <w:t>Detached Garages and Accessory Structures.</w:t>
      </w:r>
    </w:p>
    <w:p w14:paraId="4F59E9AE" w14:textId="150B91DF" w:rsidR="00D10EEF" w:rsidRPr="00F10DB4" w:rsidRDefault="00D10EEF" w:rsidP="00AD0B04">
      <w:pPr>
        <w:spacing w:after="0" w:line="240" w:lineRule="auto"/>
        <w:ind w:left="1080" w:hanging="360"/>
        <w:jc w:val="both"/>
        <w:rPr>
          <w:rFonts w:ascii="Arial" w:hAnsi="Arial" w:cs="Arial"/>
        </w:rPr>
      </w:pPr>
      <w:r w:rsidRPr="00F10DB4">
        <w:rPr>
          <w:rFonts w:ascii="Arial" w:hAnsi="Arial" w:cs="Arial"/>
        </w:rPr>
        <w:t>a</w:t>
      </w:r>
      <w:r w:rsidR="00AD0B04" w:rsidRPr="00F10DB4">
        <w:rPr>
          <w:rFonts w:ascii="Arial" w:hAnsi="Arial" w:cs="Arial"/>
        </w:rPr>
        <w:t>.</w:t>
      </w:r>
      <w:r w:rsidRPr="00F10DB4">
        <w:rPr>
          <w:rFonts w:ascii="Arial" w:hAnsi="Arial" w:cs="Arial"/>
        </w:rPr>
        <w:tab/>
        <w:t>“Accessory structures” used solely for parking (two-car detached garages or smaller) or limited storage (small, low-cost sheds), as defined in Section 8.12.050, may be constructed such that its floor is below the base flood elevation (BFE), provided the structure is designed and constructed in accordance with the following requirements:</w:t>
      </w:r>
    </w:p>
    <w:p w14:paraId="47669712" w14:textId="32C09CF5" w:rsidR="00D10EEF" w:rsidRPr="00F10DB4" w:rsidRDefault="00D10EEF" w:rsidP="00AD0B04">
      <w:pPr>
        <w:spacing w:after="0" w:line="240" w:lineRule="auto"/>
        <w:ind w:left="1440" w:hanging="360"/>
        <w:jc w:val="both"/>
        <w:rPr>
          <w:rFonts w:ascii="Arial" w:hAnsi="Arial" w:cs="Arial"/>
        </w:rPr>
      </w:pPr>
      <w:proofErr w:type="spellStart"/>
      <w:r w:rsidRPr="00F10DB4">
        <w:rPr>
          <w:rFonts w:ascii="Arial" w:hAnsi="Arial" w:cs="Arial"/>
        </w:rPr>
        <w:t>i</w:t>
      </w:r>
      <w:proofErr w:type="spellEnd"/>
      <w:r w:rsidRPr="00F10DB4">
        <w:rPr>
          <w:rFonts w:ascii="Arial" w:hAnsi="Arial" w:cs="Arial"/>
        </w:rPr>
        <w:t>.</w:t>
      </w:r>
      <w:r w:rsidRPr="00F10DB4">
        <w:rPr>
          <w:rFonts w:ascii="Arial" w:hAnsi="Arial" w:cs="Arial"/>
        </w:rPr>
        <w:tab/>
        <w:t>Use of the accessory structure must be limited to parking or limited storage;</w:t>
      </w:r>
    </w:p>
    <w:p w14:paraId="45BE65BB" w14:textId="22523B0C" w:rsidR="00D10EEF" w:rsidRPr="00F10DB4" w:rsidRDefault="00D10EEF" w:rsidP="00AD0B04">
      <w:pPr>
        <w:spacing w:after="0" w:line="240" w:lineRule="auto"/>
        <w:ind w:left="1440" w:hanging="360"/>
        <w:jc w:val="both"/>
        <w:rPr>
          <w:rFonts w:ascii="Arial" w:hAnsi="Arial" w:cs="Arial"/>
        </w:rPr>
      </w:pPr>
      <w:r w:rsidRPr="00F10DB4">
        <w:rPr>
          <w:rFonts w:ascii="Arial" w:hAnsi="Arial" w:cs="Arial"/>
        </w:rPr>
        <w:t>ii.</w:t>
      </w:r>
      <w:r w:rsidRPr="00F10DB4">
        <w:rPr>
          <w:rFonts w:ascii="Arial" w:hAnsi="Arial" w:cs="Arial"/>
        </w:rPr>
        <w:tab/>
        <w:t>The portions of the accessory structure located below the BFE must be built using flood-resistant materials;</w:t>
      </w:r>
    </w:p>
    <w:p w14:paraId="345188C2" w14:textId="47AFFF3F" w:rsidR="00D10EEF" w:rsidRPr="00F10DB4" w:rsidRDefault="00D10EEF" w:rsidP="00AD0B04">
      <w:pPr>
        <w:spacing w:after="0" w:line="240" w:lineRule="auto"/>
        <w:ind w:left="1440" w:hanging="360"/>
        <w:jc w:val="both"/>
        <w:rPr>
          <w:rFonts w:ascii="Arial" w:hAnsi="Arial" w:cs="Arial"/>
        </w:rPr>
      </w:pPr>
      <w:r w:rsidRPr="00F10DB4">
        <w:rPr>
          <w:rFonts w:ascii="Arial" w:hAnsi="Arial" w:cs="Arial"/>
        </w:rPr>
        <w:t>iii.</w:t>
      </w:r>
      <w:r w:rsidRPr="00F10DB4">
        <w:rPr>
          <w:rFonts w:ascii="Arial" w:hAnsi="Arial" w:cs="Arial"/>
        </w:rPr>
        <w:tab/>
        <w:t>The accessory structure must be adequately anchored to prevent flotation, collapse and lateral movement;</w:t>
      </w:r>
    </w:p>
    <w:p w14:paraId="36F83B71" w14:textId="45DFDD17" w:rsidR="00D10EEF" w:rsidRPr="00F10DB4" w:rsidRDefault="00D10EEF" w:rsidP="00AD0B04">
      <w:pPr>
        <w:spacing w:after="0" w:line="240" w:lineRule="auto"/>
        <w:ind w:left="1440" w:hanging="360"/>
        <w:jc w:val="both"/>
        <w:rPr>
          <w:rFonts w:ascii="Arial" w:hAnsi="Arial" w:cs="Arial"/>
        </w:rPr>
      </w:pPr>
      <w:r w:rsidRPr="00F10DB4">
        <w:rPr>
          <w:rFonts w:ascii="Arial" w:hAnsi="Arial" w:cs="Arial"/>
        </w:rPr>
        <w:t>iv.</w:t>
      </w:r>
      <w:r w:rsidRPr="00F10DB4">
        <w:rPr>
          <w:rFonts w:ascii="Arial" w:hAnsi="Arial" w:cs="Arial"/>
        </w:rPr>
        <w:tab/>
        <w:t>Any mechanical and utility equipment in the accessory structure must be elevated or floodproofed to or above the BFE;</w:t>
      </w:r>
    </w:p>
    <w:p w14:paraId="6C0D2408" w14:textId="3831A6F4" w:rsidR="00D10EEF" w:rsidRPr="00F10DB4" w:rsidRDefault="00D10EEF" w:rsidP="00AD0B04">
      <w:pPr>
        <w:spacing w:after="0" w:line="240" w:lineRule="auto"/>
        <w:ind w:left="1440" w:hanging="360"/>
        <w:jc w:val="both"/>
        <w:rPr>
          <w:rFonts w:ascii="Arial" w:hAnsi="Arial" w:cs="Arial"/>
        </w:rPr>
      </w:pPr>
      <w:r w:rsidRPr="00F10DB4">
        <w:rPr>
          <w:rFonts w:ascii="Arial" w:hAnsi="Arial" w:cs="Arial"/>
        </w:rPr>
        <w:t>v.</w:t>
      </w:r>
      <w:r w:rsidRPr="00F10DB4">
        <w:rPr>
          <w:rFonts w:ascii="Arial" w:hAnsi="Arial" w:cs="Arial"/>
        </w:rPr>
        <w:tab/>
        <w:t>The accessory structure must comply with floodplain encroachment provisions in Section 8.12.220; and</w:t>
      </w:r>
    </w:p>
    <w:p w14:paraId="4F2C39C5" w14:textId="63DEB22F" w:rsidR="00D10EEF" w:rsidRPr="00F10DB4" w:rsidRDefault="00D10EEF" w:rsidP="00AD0B04">
      <w:pPr>
        <w:spacing w:after="0" w:line="240" w:lineRule="auto"/>
        <w:ind w:left="1440" w:hanging="360"/>
        <w:jc w:val="both"/>
        <w:rPr>
          <w:rFonts w:ascii="Arial" w:hAnsi="Arial" w:cs="Arial"/>
        </w:rPr>
      </w:pPr>
      <w:r w:rsidRPr="00F10DB4">
        <w:rPr>
          <w:rFonts w:ascii="Arial" w:hAnsi="Arial" w:cs="Arial"/>
        </w:rPr>
        <w:t>vi.</w:t>
      </w:r>
      <w:r w:rsidRPr="00F10DB4">
        <w:rPr>
          <w:rFonts w:ascii="Arial" w:hAnsi="Arial" w:cs="Arial"/>
        </w:rPr>
        <w:tab/>
        <w:t>The accessory structure must be designed to allow for the automatic entry of flood waters in accordance with Section 8.12.170(C)(3).</w:t>
      </w:r>
    </w:p>
    <w:p w14:paraId="07EE5D0F" w14:textId="08ED5E4A" w:rsidR="00F10DB4" w:rsidRPr="00F10DB4" w:rsidRDefault="00D10EEF">
      <w:pPr>
        <w:spacing w:after="0" w:line="240" w:lineRule="auto"/>
        <w:ind w:left="1080" w:hanging="360"/>
        <w:jc w:val="both"/>
        <w:rPr>
          <w:rFonts w:ascii="Arial" w:hAnsi="Arial" w:cs="Arial"/>
        </w:rPr>
      </w:pPr>
      <w:r w:rsidRPr="00F10DB4">
        <w:rPr>
          <w:rFonts w:ascii="Arial" w:hAnsi="Arial" w:cs="Arial"/>
        </w:rPr>
        <w:t>b.</w:t>
      </w:r>
      <w:r w:rsidRPr="00F10DB4">
        <w:rPr>
          <w:rFonts w:ascii="Arial" w:hAnsi="Arial" w:cs="Arial"/>
        </w:rPr>
        <w:tab/>
        <w:t>Detached garages and accessory structures not meeting the above standards must be constructed in accordance with all applicable standards in Section 8.12.170.</w:t>
      </w:r>
    </w:p>
    <w:sectPr w:rsidR="00F10DB4" w:rsidRPr="00F10DB4" w:rsidSect="003D462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567E3" w14:textId="77777777" w:rsidR="009E58F2" w:rsidRDefault="009E58F2" w:rsidP="00F936FD">
      <w:pPr>
        <w:spacing w:after="0" w:line="240" w:lineRule="auto"/>
      </w:pPr>
      <w:r>
        <w:separator/>
      </w:r>
    </w:p>
  </w:endnote>
  <w:endnote w:type="continuationSeparator" w:id="0">
    <w:p w14:paraId="7278ECF8" w14:textId="77777777" w:rsidR="009E58F2" w:rsidRDefault="009E58F2" w:rsidP="00F93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5445" w14:textId="701B3C71" w:rsidR="00C04C31" w:rsidRPr="003C2E6E" w:rsidRDefault="00C04C31" w:rsidP="003C2E6E">
    <w:pPr>
      <w:tabs>
        <w:tab w:val="center" w:pos="4680"/>
        <w:tab w:val="right" w:pos="9360"/>
      </w:tabs>
      <w:spacing w:after="0" w:line="240" w:lineRule="auto"/>
      <w:jc w:val="right"/>
      <w:rPr>
        <w:rFonts w:ascii="Arial" w:eastAsia="Calibri" w:hAnsi="Arial" w:cs="Arial"/>
        <w:sz w:val="20"/>
        <w:szCs w:val="20"/>
      </w:rPr>
    </w:pPr>
    <w:r w:rsidRPr="003C2E6E">
      <w:rPr>
        <w:rFonts w:ascii="Arial" w:eastAsia="Calibri" w:hAnsi="Arial" w:cs="Arial"/>
        <w:sz w:val="20"/>
        <w:szCs w:val="20"/>
      </w:rPr>
      <w:t xml:space="preserve">Ordinance No. </w:t>
    </w:r>
    <w:r w:rsidR="0049468B">
      <w:rPr>
        <w:rFonts w:ascii="Arial" w:eastAsia="Calibri" w:hAnsi="Arial" w:cs="Arial"/>
        <w:sz w:val="20"/>
        <w:szCs w:val="20"/>
      </w:rPr>
      <w:t>2023-995</w:t>
    </w:r>
  </w:p>
  <w:p w14:paraId="32F79AAF" w14:textId="11094CDD" w:rsidR="00C04C31" w:rsidRPr="003C2E6E" w:rsidRDefault="00C04C31" w:rsidP="003C2E6E">
    <w:pPr>
      <w:tabs>
        <w:tab w:val="center" w:pos="4680"/>
        <w:tab w:val="right" w:pos="9360"/>
      </w:tabs>
      <w:spacing w:after="0" w:line="240" w:lineRule="auto"/>
      <w:jc w:val="right"/>
      <w:rPr>
        <w:rFonts w:ascii="Arial" w:eastAsia="Calibri" w:hAnsi="Arial" w:cs="Arial"/>
        <w:sz w:val="20"/>
        <w:szCs w:val="20"/>
      </w:rPr>
    </w:pPr>
    <w:r w:rsidRPr="003C2E6E">
      <w:rPr>
        <w:rFonts w:ascii="Arial" w:eastAsia="Calibri" w:hAnsi="Arial" w:cs="Arial"/>
        <w:sz w:val="20"/>
        <w:szCs w:val="20"/>
      </w:rPr>
      <w:t xml:space="preserve">Date Adopted: </w:t>
    </w:r>
    <w:r w:rsidR="0049468B">
      <w:rPr>
        <w:rFonts w:ascii="Arial" w:eastAsia="Calibri" w:hAnsi="Arial" w:cs="Arial"/>
        <w:sz w:val="20"/>
        <w:szCs w:val="20"/>
      </w:rPr>
      <w:t>January 3,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27BF2" w14:textId="17CB417E" w:rsidR="00CD6FD7" w:rsidRPr="003C2E6E" w:rsidRDefault="00CD6FD7" w:rsidP="003C2E6E">
    <w:pPr>
      <w:tabs>
        <w:tab w:val="center" w:pos="4680"/>
        <w:tab w:val="right" w:pos="9360"/>
      </w:tabs>
      <w:spacing w:after="0" w:line="240" w:lineRule="auto"/>
      <w:jc w:val="right"/>
      <w:rPr>
        <w:rFonts w:ascii="Arial" w:eastAsia="Calibri"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FC2CC" w14:textId="77777777" w:rsidR="009E58F2" w:rsidRDefault="009E58F2" w:rsidP="00F936FD">
      <w:pPr>
        <w:spacing w:after="0" w:line="240" w:lineRule="auto"/>
      </w:pPr>
      <w:r>
        <w:separator/>
      </w:r>
    </w:p>
  </w:footnote>
  <w:footnote w:type="continuationSeparator" w:id="0">
    <w:p w14:paraId="4F60FC23" w14:textId="77777777" w:rsidR="009E58F2" w:rsidRDefault="009E58F2" w:rsidP="00F93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099A" w14:textId="498E6FB6" w:rsidR="00982B49" w:rsidRPr="0043123F" w:rsidRDefault="00982B49" w:rsidP="00A37B6D">
    <w:pPr>
      <w:pStyle w:val="Header"/>
      <w:jc w:val="center"/>
      <w:rPr>
        <w:rFonts w:ascii="Arial" w:hAnsi="Arial" w:cs="Arial"/>
        <w:b/>
        <w:bCs/>
        <w:sz w:val="28"/>
        <w:szCs w:val="28"/>
      </w:rPr>
    </w:pPr>
    <w:r>
      <w:rPr>
        <w:rFonts w:ascii="Arial" w:hAnsi="Arial" w:cs="Arial"/>
        <w:b/>
        <w:bCs/>
        <w:sz w:val="28"/>
        <w:szCs w:val="28"/>
      </w:rPr>
      <w:t xml:space="preserve">Exhibit </w:t>
    </w:r>
    <w:r w:rsidR="00D10EEF">
      <w:rPr>
        <w:rFonts w:ascii="Arial" w:hAnsi="Arial" w:cs="Arial"/>
        <w:b/>
        <w:bCs/>
        <w:sz w:val="28"/>
        <w:szCs w:val="28"/>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E4B7" w14:textId="3071D928" w:rsidR="00434D30" w:rsidRPr="0043123F" w:rsidRDefault="00434D30" w:rsidP="00A37B6D">
    <w:pPr>
      <w:pStyle w:val="Header"/>
      <w:jc w:val="center"/>
      <w:rPr>
        <w:rFonts w:ascii="Arial" w:hAnsi="Arial" w:cs="Arial"/>
        <w:b/>
        <w:bCs/>
        <w:sz w:val="28"/>
        <w:szCs w:val="28"/>
      </w:rPr>
    </w:pPr>
    <w:r>
      <w:rPr>
        <w:rFonts w:ascii="Arial" w:hAnsi="Arial" w:cs="Arial"/>
        <w:b/>
        <w:bCs/>
        <w:sz w:val="28"/>
        <w:szCs w:val="28"/>
      </w:rPr>
      <w:t>Exhibit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704"/>
    <w:multiLevelType w:val="hybridMultilevel"/>
    <w:tmpl w:val="B09A8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612A2"/>
    <w:multiLevelType w:val="hybridMultilevel"/>
    <w:tmpl w:val="20D039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A2BFF"/>
    <w:multiLevelType w:val="hybridMultilevel"/>
    <w:tmpl w:val="35D0E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12AA3"/>
    <w:multiLevelType w:val="hybridMultilevel"/>
    <w:tmpl w:val="C40A4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616DE"/>
    <w:multiLevelType w:val="multilevel"/>
    <w:tmpl w:val="FD6CB7E4"/>
    <w:lvl w:ilvl="0">
      <w:start w:val="5"/>
      <w:numFmt w:val="upperLetter"/>
      <w:lvlText w:val="%1."/>
      <w:lvlJc w:val="left"/>
      <w:pPr>
        <w:tabs>
          <w:tab w:val="num" w:pos="720"/>
        </w:tabs>
        <w:ind w:left="360" w:hanging="360"/>
      </w:pPr>
    </w:lvl>
    <w:lvl w:ilvl="1">
      <w:start w:val="1"/>
      <w:numFmt w:val="decimal"/>
      <w:lvlText w:val="%2."/>
      <w:lvlJc w:val="left"/>
      <w:pPr>
        <w:tabs>
          <w:tab w:val="num" w:pos="1440"/>
        </w:tabs>
        <w:ind w:left="720" w:hanging="360"/>
      </w:pPr>
    </w:lvl>
    <w:lvl w:ilvl="2">
      <w:start w:val="1"/>
      <w:numFmt w:val="lowerLetter"/>
      <w:lvlText w:val="%3."/>
      <w:lvlJc w:val="left"/>
      <w:pPr>
        <w:tabs>
          <w:tab w:val="num" w:pos="1800"/>
        </w:tabs>
        <w:ind w:left="1080" w:hanging="360"/>
      </w:pPr>
    </w:lvl>
    <w:lvl w:ilvl="3">
      <w:start w:val="1"/>
      <w:numFmt w:val="lowerRoman"/>
      <w:lvlText w:val="%4."/>
      <w:lvlJc w:val="left"/>
      <w:pPr>
        <w:tabs>
          <w:tab w:val="num" w:pos="2520"/>
        </w:tabs>
        <w:ind w:left="144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5" w15:restartNumberingAfterBreak="0">
    <w:nsid w:val="194E6AF3"/>
    <w:multiLevelType w:val="hybridMultilevel"/>
    <w:tmpl w:val="99C6E1D0"/>
    <w:lvl w:ilvl="0" w:tplc="6E44C998">
      <w:start w:val="1"/>
      <w:numFmt w:val="upperLetter"/>
      <w:lvlText w:val="%1."/>
      <w:lvlJc w:val="left"/>
      <w:pPr>
        <w:ind w:left="880" w:hanging="721"/>
      </w:pPr>
      <w:rPr>
        <w:rFonts w:ascii="Verdana" w:eastAsia="Verdana" w:hAnsi="Verdana" w:cs="Verdana" w:hint="default"/>
        <w:b w:val="0"/>
        <w:bCs w:val="0"/>
        <w:i w:val="0"/>
        <w:iCs w:val="0"/>
        <w:w w:val="99"/>
        <w:sz w:val="22"/>
        <w:szCs w:val="22"/>
      </w:rPr>
    </w:lvl>
    <w:lvl w:ilvl="1" w:tplc="589CE9D2">
      <w:numFmt w:val="bullet"/>
      <w:lvlText w:val="•"/>
      <w:lvlJc w:val="left"/>
      <w:pPr>
        <w:ind w:left="1756" w:hanging="721"/>
      </w:pPr>
      <w:rPr>
        <w:rFonts w:hint="default"/>
      </w:rPr>
    </w:lvl>
    <w:lvl w:ilvl="2" w:tplc="CBF03176">
      <w:numFmt w:val="bullet"/>
      <w:lvlText w:val="•"/>
      <w:lvlJc w:val="left"/>
      <w:pPr>
        <w:ind w:left="2632" w:hanging="721"/>
      </w:pPr>
      <w:rPr>
        <w:rFonts w:hint="default"/>
      </w:rPr>
    </w:lvl>
    <w:lvl w:ilvl="3" w:tplc="CAD28A76">
      <w:numFmt w:val="bullet"/>
      <w:lvlText w:val="•"/>
      <w:lvlJc w:val="left"/>
      <w:pPr>
        <w:ind w:left="3508" w:hanging="721"/>
      </w:pPr>
      <w:rPr>
        <w:rFonts w:hint="default"/>
      </w:rPr>
    </w:lvl>
    <w:lvl w:ilvl="4" w:tplc="350C9BA2">
      <w:numFmt w:val="bullet"/>
      <w:lvlText w:val="•"/>
      <w:lvlJc w:val="left"/>
      <w:pPr>
        <w:ind w:left="4384" w:hanging="721"/>
      </w:pPr>
      <w:rPr>
        <w:rFonts w:hint="default"/>
      </w:rPr>
    </w:lvl>
    <w:lvl w:ilvl="5" w:tplc="4578596A">
      <w:numFmt w:val="bullet"/>
      <w:lvlText w:val="•"/>
      <w:lvlJc w:val="left"/>
      <w:pPr>
        <w:ind w:left="5260" w:hanging="721"/>
      </w:pPr>
      <w:rPr>
        <w:rFonts w:hint="default"/>
      </w:rPr>
    </w:lvl>
    <w:lvl w:ilvl="6" w:tplc="9B4C4038">
      <w:numFmt w:val="bullet"/>
      <w:lvlText w:val="•"/>
      <w:lvlJc w:val="left"/>
      <w:pPr>
        <w:ind w:left="6136" w:hanging="721"/>
      </w:pPr>
      <w:rPr>
        <w:rFonts w:hint="default"/>
      </w:rPr>
    </w:lvl>
    <w:lvl w:ilvl="7" w:tplc="F906084C">
      <w:numFmt w:val="bullet"/>
      <w:lvlText w:val="•"/>
      <w:lvlJc w:val="left"/>
      <w:pPr>
        <w:ind w:left="7012" w:hanging="721"/>
      </w:pPr>
      <w:rPr>
        <w:rFonts w:hint="default"/>
      </w:rPr>
    </w:lvl>
    <w:lvl w:ilvl="8" w:tplc="A934BF22">
      <w:numFmt w:val="bullet"/>
      <w:lvlText w:val="•"/>
      <w:lvlJc w:val="left"/>
      <w:pPr>
        <w:ind w:left="7888" w:hanging="721"/>
      </w:pPr>
      <w:rPr>
        <w:rFonts w:hint="default"/>
      </w:rPr>
    </w:lvl>
  </w:abstractNum>
  <w:abstractNum w:abstractNumId="6" w15:restartNumberingAfterBreak="0">
    <w:nsid w:val="1ACF1D6C"/>
    <w:multiLevelType w:val="hybridMultilevel"/>
    <w:tmpl w:val="D8E6A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F16BD"/>
    <w:multiLevelType w:val="hybridMultilevel"/>
    <w:tmpl w:val="2A0C73A4"/>
    <w:lvl w:ilvl="0" w:tplc="32C872EC">
      <w:start w:val="1"/>
      <w:numFmt w:val="decimal"/>
      <w:lvlText w:val="%1."/>
      <w:lvlJc w:val="left"/>
      <w:pPr>
        <w:ind w:left="360" w:hanging="360"/>
      </w:pPr>
      <w:rPr>
        <w:rFonts w:ascii="Verdana" w:eastAsia="Verdana" w:hAnsi="Verdana" w:cs="Verdana" w:hint="default"/>
        <w:b w:val="0"/>
        <w:bCs w:val="0"/>
        <w:i w:val="0"/>
        <w:iCs w:val="0"/>
        <w:w w:val="99"/>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941952"/>
    <w:multiLevelType w:val="hybridMultilevel"/>
    <w:tmpl w:val="71CE5468"/>
    <w:lvl w:ilvl="0" w:tplc="3CF84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024E32"/>
    <w:multiLevelType w:val="hybridMultilevel"/>
    <w:tmpl w:val="53AC6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B303E"/>
    <w:multiLevelType w:val="multilevel"/>
    <w:tmpl w:val="FD6CB7E4"/>
    <w:lvl w:ilvl="0">
      <w:start w:val="5"/>
      <w:numFmt w:val="upperLetter"/>
      <w:lvlText w:val="%1."/>
      <w:lvlJc w:val="left"/>
      <w:pPr>
        <w:tabs>
          <w:tab w:val="num" w:pos="720"/>
        </w:tabs>
        <w:ind w:left="360" w:hanging="360"/>
      </w:pPr>
    </w:lvl>
    <w:lvl w:ilvl="1">
      <w:start w:val="1"/>
      <w:numFmt w:val="decimal"/>
      <w:lvlText w:val="%2."/>
      <w:lvlJc w:val="left"/>
      <w:pPr>
        <w:tabs>
          <w:tab w:val="num" w:pos="1440"/>
        </w:tabs>
        <w:ind w:left="720" w:hanging="360"/>
      </w:pPr>
    </w:lvl>
    <w:lvl w:ilvl="2">
      <w:start w:val="1"/>
      <w:numFmt w:val="lowerLetter"/>
      <w:lvlText w:val="%3."/>
      <w:lvlJc w:val="left"/>
      <w:pPr>
        <w:tabs>
          <w:tab w:val="num" w:pos="1800"/>
        </w:tabs>
        <w:ind w:left="1080" w:hanging="360"/>
      </w:pPr>
    </w:lvl>
    <w:lvl w:ilvl="3">
      <w:start w:val="1"/>
      <w:numFmt w:val="lowerRoman"/>
      <w:lvlText w:val="%4."/>
      <w:lvlJc w:val="left"/>
      <w:pPr>
        <w:tabs>
          <w:tab w:val="num" w:pos="2520"/>
        </w:tabs>
        <w:ind w:left="144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 w15:restartNumberingAfterBreak="0">
    <w:nsid w:val="26C0575A"/>
    <w:multiLevelType w:val="hybridMultilevel"/>
    <w:tmpl w:val="2FF076FE"/>
    <w:lvl w:ilvl="0" w:tplc="18A83226">
      <w:start w:val="1"/>
      <w:numFmt w:val="upperLetter"/>
      <w:lvlText w:val="%1."/>
      <w:lvlJc w:val="left"/>
      <w:pPr>
        <w:ind w:left="880" w:hanging="721"/>
      </w:pPr>
      <w:rPr>
        <w:rFonts w:ascii="Verdana" w:eastAsia="Verdana" w:hAnsi="Verdana" w:cs="Verdana" w:hint="default"/>
        <w:b w:val="0"/>
        <w:bCs w:val="0"/>
        <w:i w:val="0"/>
        <w:iCs w:val="0"/>
        <w:w w:val="99"/>
        <w:sz w:val="22"/>
        <w:szCs w:val="22"/>
      </w:rPr>
    </w:lvl>
    <w:lvl w:ilvl="1" w:tplc="57AE473C">
      <w:start w:val="1"/>
      <w:numFmt w:val="decimal"/>
      <w:lvlText w:val="%2."/>
      <w:lvlJc w:val="left"/>
      <w:pPr>
        <w:ind w:left="1600" w:hanging="721"/>
      </w:pPr>
      <w:rPr>
        <w:rFonts w:hint="default"/>
        <w:b w:val="0"/>
        <w:bCs w:val="0"/>
        <w:i w:val="0"/>
        <w:iCs w:val="0"/>
        <w:w w:val="100"/>
        <w:sz w:val="24"/>
        <w:szCs w:val="24"/>
      </w:rPr>
    </w:lvl>
    <w:lvl w:ilvl="2" w:tplc="43B8544C">
      <w:numFmt w:val="bullet"/>
      <w:lvlText w:val="•"/>
      <w:lvlJc w:val="left"/>
      <w:pPr>
        <w:ind w:left="2493" w:hanging="721"/>
      </w:pPr>
      <w:rPr>
        <w:rFonts w:hint="default"/>
      </w:rPr>
    </w:lvl>
    <w:lvl w:ilvl="3" w:tplc="6CE284EC">
      <w:numFmt w:val="bullet"/>
      <w:lvlText w:val="•"/>
      <w:lvlJc w:val="left"/>
      <w:pPr>
        <w:ind w:left="3386" w:hanging="721"/>
      </w:pPr>
      <w:rPr>
        <w:rFonts w:hint="default"/>
      </w:rPr>
    </w:lvl>
    <w:lvl w:ilvl="4" w:tplc="B3345DFA">
      <w:numFmt w:val="bullet"/>
      <w:lvlText w:val="•"/>
      <w:lvlJc w:val="left"/>
      <w:pPr>
        <w:ind w:left="4280" w:hanging="721"/>
      </w:pPr>
      <w:rPr>
        <w:rFonts w:hint="default"/>
      </w:rPr>
    </w:lvl>
    <w:lvl w:ilvl="5" w:tplc="B3902B4E">
      <w:numFmt w:val="bullet"/>
      <w:lvlText w:val="•"/>
      <w:lvlJc w:val="left"/>
      <w:pPr>
        <w:ind w:left="5173" w:hanging="721"/>
      </w:pPr>
      <w:rPr>
        <w:rFonts w:hint="default"/>
      </w:rPr>
    </w:lvl>
    <w:lvl w:ilvl="6" w:tplc="A142CB9C">
      <w:numFmt w:val="bullet"/>
      <w:lvlText w:val="•"/>
      <w:lvlJc w:val="left"/>
      <w:pPr>
        <w:ind w:left="6066" w:hanging="721"/>
      </w:pPr>
      <w:rPr>
        <w:rFonts w:hint="default"/>
      </w:rPr>
    </w:lvl>
    <w:lvl w:ilvl="7" w:tplc="DED66F42">
      <w:numFmt w:val="bullet"/>
      <w:lvlText w:val="•"/>
      <w:lvlJc w:val="left"/>
      <w:pPr>
        <w:ind w:left="6960" w:hanging="721"/>
      </w:pPr>
      <w:rPr>
        <w:rFonts w:hint="default"/>
      </w:rPr>
    </w:lvl>
    <w:lvl w:ilvl="8" w:tplc="CA440E30">
      <w:numFmt w:val="bullet"/>
      <w:lvlText w:val="•"/>
      <w:lvlJc w:val="left"/>
      <w:pPr>
        <w:ind w:left="7853" w:hanging="721"/>
      </w:pPr>
      <w:rPr>
        <w:rFonts w:hint="default"/>
      </w:rPr>
    </w:lvl>
  </w:abstractNum>
  <w:abstractNum w:abstractNumId="12" w15:restartNumberingAfterBreak="0">
    <w:nsid w:val="284F2370"/>
    <w:multiLevelType w:val="multilevel"/>
    <w:tmpl w:val="87C4D75E"/>
    <w:lvl w:ilvl="0">
      <w:start w:val="1"/>
      <w:numFmt w:val="upperLetter"/>
      <w:lvlText w:val="%1."/>
      <w:lvlJc w:val="left"/>
      <w:pPr>
        <w:ind w:left="720" w:hanging="720"/>
      </w:pPr>
      <w:rPr>
        <w:rFonts w:ascii="Arial" w:eastAsia="Arial" w:hAnsi="Arial" w:cs="Arial" w:hint="default"/>
        <w:b w:val="0"/>
        <w:bCs w:val="0"/>
        <w:i w:val="0"/>
        <w:iCs w:val="0"/>
        <w:spacing w:val="-1"/>
        <w:w w:val="100"/>
        <w:sz w:val="24"/>
        <w:szCs w:val="24"/>
      </w:rPr>
    </w:lvl>
    <w:lvl w:ilvl="1">
      <w:start w:val="1"/>
      <w:numFmt w:val="decimal"/>
      <w:lvlText w:val="%2."/>
      <w:lvlJc w:val="left"/>
      <w:pPr>
        <w:ind w:left="1440" w:hanging="720"/>
      </w:pPr>
      <w:rPr>
        <w:rFonts w:ascii="Arial" w:eastAsia="Arial" w:hAnsi="Arial" w:cs="Arial" w:hint="default"/>
        <w:b w:val="0"/>
        <w:bCs w:val="0"/>
        <w:i w:val="0"/>
        <w:iCs w:val="0"/>
        <w:spacing w:val="-1"/>
        <w:w w:val="100"/>
        <w:sz w:val="24"/>
        <w:szCs w:val="24"/>
      </w:rPr>
    </w:lvl>
    <w:lvl w:ilvl="2">
      <w:numFmt w:val="bullet"/>
      <w:lvlText w:val="•"/>
      <w:lvlJc w:val="left"/>
      <w:pPr>
        <w:ind w:left="2642" w:hanging="360"/>
      </w:pPr>
      <w:rPr>
        <w:rFonts w:hint="default"/>
      </w:rPr>
    </w:lvl>
    <w:lvl w:ilvl="3">
      <w:numFmt w:val="bullet"/>
      <w:lvlText w:val="•"/>
      <w:lvlJc w:val="left"/>
      <w:pPr>
        <w:ind w:left="3724" w:hanging="360"/>
      </w:pPr>
      <w:rPr>
        <w:rFonts w:hint="default"/>
      </w:rPr>
    </w:lvl>
    <w:lvl w:ilvl="4">
      <w:numFmt w:val="bullet"/>
      <w:lvlText w:val="•"/>
      <w:lvlJc w:val="left"/>
      <w:pPr>
        <w:ind w:left="4806" w:hanging="360"/>
      </w:pPr>
      <w:rPr>
        <w:rFonts w:hint="default"/>
      </w:rPr>
    </w:lvl>
    <w:lvl w:ilvl="5">
      <w:numFmt w:val="bullet"/>
      <w:lvlText w:val="•"/>
      <w:lvlJc w:val="left"/>
      <w:pPr>
        <w:ind w:left="5888" w:hanging="360"/>
      </w:pPr>
      <w:rPr>
        <w:rFonts w:hint="default"/>
      </w:rPr>
    </w:lvl>
    <w:lvl w:ilvl="6">
      <w:numFmt w:val="bullet"/>
      <w:lvlText w:val="•"/>
      <w:lvlJc w:val="left"/>
      <w:pPr>
        <w:ind w:left="6971" w:hanging="360"/>
      </w:pPr>
      <w:rPr>
        <w:rFonts w:hint="default"/>
      </w:rPr>
    </w:lvl>
    <w:lvl w:ilvl="7">
      <w:numFmt w:val="bullet"/>
      <w:lvlText w:val="•"/>
      <w:lvlJc w:val="left"/>
      <w:pPr>
        <w:ind w:left="8053" w:hanging="360"/>
      </w:pPr>
      <w:rPr>
        <w:rFonts w:hint="default"/>
      </w:rPr>
    </w:lvl>
    <w:lvl w:ilvl="8">
      <w:numFmt w:val="bullet"/>
      <w:lvlText w:val="•"/>
      <w:lvlJc w:val="left"/>
      <w:pPr>
        <w:ind w:left="9135" w:hanging="360"/>
      </w:pPr>
      <w:rPr>
        <w:rFonts w:hint="default"/>
      </w:rPr>
    </w:lvl>
  </w:abstractNum>
  <w:abstractNum w:abstractNumId="13" w15:restartNumberingAfterBreak="0">
    <w:nsid w:val="2CC1179D"/>
    <w:multiLevelType w:val="hybridMultilevel"/>
    <w:tmpl w:val="492A5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F0889"/>
    <w:multiLevelType w:val="hybridMultilevel"/>
    <w:tmpl w:val="2E667B3E"/>
    <w:lvl w:ilvl="0" w:tplc="0409000F">
      <w:start w:val="1"/>
      <w:numFmt w:val="decimal"/>
      <w:lvlText w:val="%1."/>
      <w:lvlJc w:val="left"/>
      <w:pPr>
        <w:ind w:left="1960" w:hanging="360"/>
      </w:pPr>
    </w:lvl>
    <w:lvl w:ilvl="1" w:tplc="04090019" w:tentative="1">
      <w:start w:val="1"/>
      <w:numFmt w:val="lowerLetter"/>
      <w:lvlText w:val="%2."/>
      <w:lvlJc w:val="left"/>
      <w:pPr>
        <w:ind w:left="2680" w:hanging="360"/>
      </w:pPr>
    </w:lvl>
    <w:lvl w:ilvl="2" w:tplc="0409001B" w:tentative="1">
      <w:start w:val="1"/>
      <w:numFmt w:val="lowerRoman"/>
      <w:lvlText w:val="%3."/>
      <w:lvlJc w:val="right"/>
      <w:pPr>
        <w:ind w:left="3400" w:hanging="180"/>
      </w:pPr>
    </w:lvl>
    <w:lvl w:ilvl="3" w:tplc="0409000F" w:tentative="1">
      <w:start w:val="1"/>
      <w:numFmt w:val="decimal"/>
      <w:lvlText w:val="%4."/>
      <w:lvlJc w:val="left"/>
      <w:pPr>
        <w:ind w:left="4120" w:hanging="360"/>
      </w:pPr>
    </w:lvl>
    <w:lvl w:ilvl="4" w:tplc="04090019" w:tentative="1">
      <w:start w:val="1"/>
      <w:numFmt w:val="lowerLetter"/>
      <w:lvlText w:val="%5."/>
      <w:lvlJc w:val="left"/>
      <w:pPr>
        <w:ind w:left="4840" w:hanging="360"/>
      </w:pPr>
    </w:lvl>
    <w:lvl w:ilvl="5" w:tplc="0409001B" w:tentative="1">
      <w:start w:val="1"/>
      <w:numFmt w:val="lowerRoman"/>
      <w:lvlText w:val="%6."/>
      <w:lvlJc w:val="right"/>
      <w:pPr>
        <w:ind w:left="5560" w:hanging="180"/>
      </w:pPr>
    </w:lvl>
    <w:lvl w:ilvl="6" w:tplc="0409000F" w:tentative="1">
      <w:start w:val="1"/>
      <w:numFmt w:val="decimal"/>
      <w:lvlText w:val="%7."/>
      <w:lvlJc w:val="left"/>
      <w:pPr>
        <w:ind w:left="6280" w:hanging="360"/>
      </w:pPr>
    </w:lvl>
    <w:lvl w:ilvl="7" w:tplc="04090019" w:tentative="1">
      <w:start w:val="1"/>
      <w:numFmt w:val="lowerLetter"/>
      <w:lvlText w:val="%8."/>
      <w:lvlJc w:val="left"/>
      <w:pPr>
        <w:ind w:left="7000" w:hanging="360"/>
      </w:pPr>
    </w:lvl>
    <w:lvl w:ilvl="8" w:tplc="0409001B" w:tentative="1">
      <w:start w:val="1"/>
      <w:numFmt w:val="lowerRoman"/>
      <w:lvlText w:val="%9."/>
      <w:lvlJc w:val="right"/>
      <w:pPr>
        <w:ind w:left="7720" w:hanging="180"/>
      </w:pPr>
    </w:lvl>
  </w:abstractNum>
  <w:abstractNum w:abstractNumId="15" w15:restartNumberingAfterBreak="0">
    <w:nsid w:val="2F7B30A1"/>
    <w:multiLevelType w:val="hybridMultilevel"/>
    <w:tmpl w:val="1398F9E4"/>
    <w:lvl w:ilvl="0" w:tplc="FB56D36A">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16090B"/>
    <w:multiLevelType w:val="hybridMultilevel"/>
    <w:tmpl w:val="20E8D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BA15E1"/>
    <w:multiLevelType w:val="hybridMultilevel"/>
    <w:tmpl w:val="F83A8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FC049C"/>
    <w:multiLevelType w:val="hybridMultilevel"/>
    <w:tmpl w:val="EB1E809C"/>
    <w:lvl w:ilvl="0" w:tplc="6F94E33E">
      <w:start w:val="1"/>
      <w:numFmt w:val="upperLetter"/>
      <w:lvlText w:val="%1."/>
      <w:lvlJc w:val="left"/>
      <w:pPr>
        <w:ind w:left="474" w:hanging="327"/>
      </w:pPr>
      <w:rPr>
        <w:rFonts w:ascii="Arial" w:eastAsia="Arial" w:hAnsi="Arial" w:cs="Arial" w:hint="default"/>
        <w:b w:val="0"/>
        <w:bCs w:val="0"/>
        <w:i w:val="0"/>
        <w:iCs w:val="0"/>
        <w:w w:val="103"/>
        <w:sz w:val="21"/>
        <w:szCs w:val="21"/>
        <w:lang w:val="en-US" w:eastAsia="en-US" w:bidi="ar-SA"/>
      </w:rPr>
    </w:lvl>
    <w:lvl w:ilvl="1" w:tplc="68D672A0">
      <w:start w:val="1"/>
      <w:numFmt w:val="decimal"/>
      <w:lvlText w:val="%2."/>
      <w:lvlJc w:val="left"/>
      <w:pPr>
        <w:ind w:left="474" w:hanging="363"/>
      </w:pPr>
      <w:rPr>
        <w:rFonts w:ascii="Arial" w:eastAsia="Arial" w:hAnsi="Arial" w:cs="Arial" w:hint="default"/>
        <w:b w:val="0"/>
        <w:bCs w:val="0"/>
        <w:i w:val="0"/>
        <w:iCs w:val="0"/>
        <w:w w:val="103"/>
        <w:sz w:val="21"/>
        <w:szCs w:val="21"/>
        <w:lang w:val="en-US" w:eastAsia="en-US" w:bidi="ar-SA"/>
      </w:rPr>
    </w:lvl>
    <w:lvl w:ilvl="2" w:tplc="E664069A">
      <w:start w:val="1"/>
      <w:numFmt w:val="lowerLetter"/>
      <w:lvlText w:val="%3."/>
      <w:lvlJc w:val="left"/>
      <w:pPr>
        <w:ind w:left="474" w:hanging="363"/>
      </w:pPr>
      <w:rPr>
        <w:rFonts w:ascii="Arial" w:eastAsia="Arial" w:hAnsi="Arial" w:cs="Arial" w:hint="default"/>
        <w:b w:val="0"/>
        <w:bCs w:val="0"/>
        <w:i w:val="0"/>
        <w:iCs w:val="0"/>
        <w:w w:val="103"/>
        <w:sz w:val="21"/>
        <w:szCs w:val="21"/>
        <w:lang w:val="en-US" w:eastAsia="en-US" w:bidi="ar-SA"/>
      </w:rPr>
    </w:lvl>
    <w:lvl w:ilvl="3" w:tplc="991A0EE0">
      <w:start w:val="1"/>
      <w:numFmt w:val="lowerRoman"/>
      <w:lvlText w:val="%4."/>
      <w:lvlJc w:val="left"/>
      <w:pPr>
        <w:ind w:left="474" w:hanging="351"/>
      </w:pPr>
      <w:rPr>
        <w:rFonts w:ascii="Arial" w:eastAsia="Arial" w:hAnsi="Arial" w:cs="Arial" w:hint="default"/>
        <w:b w:val="0"/>
        <w:bCs w:val="0"/>
        <w:i w:val="0"/>
        <w:iCs w:val="0"/>
        <w:w w:val="103"/>
        <w:sz w:val="21"/>
        <w:szCs w:val="21"/>
        <w:lang w:val="en-US" w:eastAsia="en-US" w:bidi="ar-SA"/>
      </w:rPr>
    </w:lvl>
    <w:lvl w:ilvl="4" w:tplc="080873C2">
      <w:numFmt w:val="bullet"/>
      <w:lvlText w:val="•"/>
      <w:lvlJc w:val="left"/>
      <w:pPr>
        <w:ind w:left="3475" w:hanging="351"/>
      </w:pPr>
      <w:rPr>
        <w:rFonts w:hint="default"/>
        <w:lang w:val="en-US" w:eastAsia="en-US" w:bidi="ar-SA"/>
      </w:rPr>
    </w:lvl>
    <w:lvl w:ilvl="5" w:tplc="32D6B278">
      <w:numFmt w:val="bullet"/>
      <w:lvlText w:val="•"/>
      <w:lvlJc w:val="left"/>
      <w:pPr>
        <w:ind w:left="4672" w:hanging="351"/>
      </w:pPr>
      <w:rPr>
        <w:rFonts w:hint="default"/>
        <w:lang w:val="en-US" w:eastAsia="en-US" w:bidi="ar-SA"/>
      </w:rPr>
    </w:lvl>
    <w:lvl w:ilvl="6" w:tplc="57C20166">
      <w:numFmt w:val="bullet"/>
      <w:lvlText w:val="•"/>
      <w:lvlJc w:val="left"/>
      <w:pPr>
        <w:ind w:left="5870" w:hanging="351"/>
      </w:pPr>
      <w:rPr>
        <w:rFonts w:hint="default"/>
        <w:lang w:val="en-US" w:eastAsia="en-US" w:bidi="ar-SA"/>
      </w:rPr>
    </w:lvl>
    <w:lvl w:ilvl="7" w:tplc="16900F5C">
      <w:numFmt w:val="bullet"/>
      <w:lvlText w:val="•"/>
      <w:lvlJc w:val="left"/>
      <w:pPr>
        <w:ind w:left="7067" w:hanging="351"/>
      </w:pPr>
      <w:rPr>
        <w:rFonts w:hint="default"/>
        <w:lang w:val="en-US" w:eastAsia="en-US" w:bidi="ar-SA"/>
      </w:rPr>
    </w:lvl>
    <w:lvl w:ilvl="8" w:tplc="B3CC163E">
      <w:numFmt w:val="bullet"/>
      <w:lvlText w:val="•"/>
      <w:lvlJc w:val="left"/>
      <w:pPr>
        <w:ind w:left="8265" w:hanging="351"/>
      </w:pPr>
      <w:rPr>
        <w:rFonts w:hint="default"/>
        <w:lang w:val="en-US" w:eastAsia="en-US" w:bidi="ar-SA"/>
      </w:rPr>
    </w:lvl>
  </w:abstractNum>
  <w:abstractNum w:abstractNumId="19" w15:restartNumberingAfterBreak="0">
    <w:nsid w:val="393014B8"/>
    <w:multiLevelType w:val="hybridMultilevel"/>
    <w:tmpl w:val="42EE35D0"/>
    <w:lvl w:ilvl="0" w:tplc="D77E8D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A107BC"/>
    <w:multiLevelType w:val="hybridMultilevel"/>
    <w:tmpl w:val="BBB4642E"/>
    <w:lvl w:ilvl="0" w:tplc="44BA1EAA">
      <w:start w:val="1"/>
      <w:numFmt w:val="upperLetter"/>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3C472546"/>
    <w:multiLevelType w:val="hybridMultilevel"/>
    <w:tmpl w:val="4A925B26"/>
    <w:lvl w:ilvl="0" w:tplc="15782452">
      <w:start w:val="1"/>
      <w:numFmt w:val="upperLetter"/>
      <w:lvlText w:val="%1."/>
      <w:lvlJc w:val="left"/>
      <w:pPr>
        <w:ind w:left="880" w:hanging="720"/>
      </w:pPr>
      <w:rPr>
        <w:rFonts w:ascii="Verdana" w:eastAsia="Verdana" w:hAnsi="Verdana" w:cs="Verdana" w:hint="default"/>
        <w:b w:val="0"/>
        <w:bCs w:val="0"/>
        <w:i w:val="0"/>
        <w:iCs w:val="0"/>
        <w:w w:val="99"/>
        <w:sz w:val="22"/>
        <w:szCs w:val="22"/>
      </w:rPr>
    </w:lvl>
    <w:lvl w:ilvl="1" w:tplc="E50C86EE">
      <w:numFmt w:val="bullet"/>
      <w:lvlText w:val="•"/>
      <w:lvlJc w:val="left"/>
      <w:pPr>
        <w:ind w:left="1756" w:hanging="720"/>
      </w:pPr>
      <w:rPr>
        <w:rFonts w:hint="default"/>
      </w:rPr>
    </w:lvl>
    <w:lvl w:ilvl="2" w:tplc="EC366780">
      <w:numFmt w:val="bullet"/>
      <w:lvlText w:val="•"/>
      <w:lvlJc w:val="left"/>
      <w:pPr>
        <w:ind w:left="2632" w:hanging="720"/>
      </w:pPr>
      <w:rPr>
        <w:rFonts w:hint="default"/>
      </w:rPr>
    </w:lvl>
    <w:lvl w:ilvl="3" w:tplc="08EE09CE">
      <w:numFmt w:val="bullet"/>
      <w:lvlText w:val="•"/>
      <w:lvlJc w:val="left"/>
      <w:pPr>
        <w:ind w:left="3508" w:hanging="720"/>
      </w:pPr>
      <w:rPr>
        <w:rFonts w:hint="default"/>
      </w:rPr>
    </w:lvl>
    <w:lvl w:ilvl="4" w:tplc="704EB8C8">
      <w:numFmt w:val="bullet"/>
      <w:lvlText w:val="•"/>
      <w:lvlJc w:val="left"/>
      <w:pPr>
        <w:ind w:left="4384" w:hanging="720"/>
      </w:pPr>
      <w:rPr>
        <w:rFonts w:hint="default"/>
      </w:rPr>
    </w:lvl>
    <w:lvl w:ilvl="5" w:tplc="7EDC5892">
      <w:numFmt w:val="bullet"/>
      <w:lvlText w:val="•"/>
      <w:lvlJc w:val="left"/>
      <w:pPr>
        <w:ind w:left="5260" w:hanging="720"/>
      </w:pPr>
      <w:rPr>
        <w:rFonts w:hint="default"/>
      </w:rPr>
    </w:lvl>
    <w:lvl w:ilvl="6" w:tplc="3F169316">
      <w:numFmt w:val="bullet"/>
      <w:lvlText w:val="•"/>
      <w:lvlJc w:val="left"/>
      <w:pPr>
        <w:ind w:left="6136" w:hanging="720"/>
      </w:pPr>
      <w:rPr>
        <w:rFonts w:hint="default"/>
      </w:rPr>
    </w:lvl>
    <w:lvl w:ilvl="7" w:tplc="2DC07BE4">
      <w:numFmt w:val="bullet"/>
      <w:lvlText w:val="•"/>
      <w:lvlJc w:val="left"/>
      <w:pPr>
        <w:ind w:left="7012" w:hanging="720"/>
      </w:pPr>
      <w:rPr>
        <w:rFonts w:hint="default"/>
      </w:rPr>
    </w:lvl>
    <w:lvl w:ilvl="8" w:tplc="6B0C25B2">
      <w:numFmt w:val="bullet"/>
      <w:lvlText w:val="•"/>
      <w:lvlJc w:val="left"/>
      <w:pPr>
        <w:ind w:left="7888" w:hanging="720"/>
      </w:pPr>
      <w:rPr>
        <w:rFonts w:hint="default"/>
      </w:rPr>
    </w:lvl>
  </w:abstractNum>
  <w:abstractNum w:abstractNumId="22" w15:restartNumberingAfterBreak="0">
    <w:nsid w:val="3EFC1562"/>
    <w:multiLevelType w:val="multilevel"/>
    <w:tmpl w:val="8036178A"/>
    <w:lvl w:ilvl="0">
      <w:start w:val="3"/>
      <w:numFmt w:val="upperLetter"/>
      <w:lvlText w:val="%1."/>
      <w:lvlJc w:val="left"/>
      <w:pPr>
        <w:tabs>
          <w:tab w:val="num" w:pos="720"/>
        </w:tabs>
        <w:ind w:left="360" w:hanging="360"/>
      </w:pPr>
    </w:lvl>
    <w:lvl w:ilvl="1">
      <w:start w:val="2"/>
      <w:numFmt w:val="decimal"/>
      <w:lvlText w:val="%2."/>
      <w:lvlJc w:val="left"/>
      <w:pPr>
        <w:tabs>
          <w:tab w:val="num" w:pos="1440"/>
        </w:tabs>
        <w:ind w:left="720" w:hanging="360"/>
      </w:pPr>
    </w:lvl>
    <w:lvl w:ilvl="2">
      <w:start w:val="2"/>
      <w:numFmt w:val="lowerLetter"/>
      <w:lvlText w:val="%3."/>
      <w:lvlJc w:val="left"/>
      <w:pPr>
        <w:tabs>
          <w:tab w:val="num" w:pos="1800"/>
        </w:tabs>
        <w:ind w:left="1080" w:hanging="360"/>
      </w:pPr>
    </w:lvl>
    <w:lvl w:ilvl="3">
      <w:start w:val="1"/>
      <w:numFmt w:val="lowerRoman"/>
      <w:lvlText w:val="%4."/>
      <w:lvlJc w:val="left"/>
      <w:pPr>
        <w:tabs>
          <w:tab w:val="num" w:pos="2520"/>
        </w:tabs>
        <w:ind w:left="144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3" w15:restartNumberingAfterBreak="0">
    <w:nsid w:val="3F0615A6"/>
    <w:multiLevelType w:val="hybridMultilevel"/>
    <w:tmpl w:val="CC00D104"/>
    <w:lvl w:ilvl="0" w:tplc="0408DF72">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406A7150"/>
    <w:multiLevelType w:val="hybridMultilevel"/>
    <w:tmpl w:val="D7380090"/>
    <w:lvl w:ilvl="0" w:tplc="04C2FE36">
      <w:start w:val="1"/>
      <w:numFmt w:val="lowerLetter"/>
      <w:lvlText w:val="(%1)"/>
      <w:lvlJc w:val="left"/>
      <w:pPr>
        <w:ind w:left="120" w:hanging="720"/>
        <w:jc w:val="left"/>
      </w:pPr>
      <w:rPr>
        <w:rFonts w:ascii="Arial" w:eastAsia="Arial" w:hAnsi="Arial" w:cs="Arial" w:hint="default"/>
        <w:b w:val="0"/>
        <w:bCs w:val="0"/>
        <w:i w:val="0"/>
        <w:iCs w:val="0"/>
        <w:spacing w:val="-1"/>
        <w:w w:val="100"/>
        <w:sz w:val="24"/>
        <w:szCs w:val="24"/>
        <w:lang w:val="en-US" w:eastAsia="en-US" w:bidi="ar-SA"/>
      </w:rPr>
    </w:lvl>
    <w:lvl w:ilvl="1" w:tplc="25BCF3D0">
      <w:numFmt w:val="bullet"/>
      <w:lvlText w:val="•"/>
      <w:lvlJc w:val="left"/>
      <w:pPr>
        <w:ind w:left="1068" w:hanging="720"/>
      </w:pPr>
      <w:rPr>
        <w:rFonts w:hint="default"/>
        <w:lang w:val="en-US" w:eastAsia="en-US" w:bidi="ar-SA"/>
      </w:rPr>
    </w:lvl>
    <w:lvl w:ilvl="2" w:tplc="353CB1F6">
      <w:numFmt w:val="bullet"/>
      <w:lvlText w:val="•"/>
      <w:lvlJc w:val="left"/>
      <w:pPr>
        <w:ind w:left="2016" w:hanging="720"/>
      </w:pPr>
      <w:rPr>
        <w:rFonts w:hint="default"/>
        <w:lang w:val="en-US" w:eastAsia="en-US" w:bidi="ar-SA"/>
      </w:rPr>
    </w:lvl>
    <w:lvl w:ilvl="3" w:tplc="D5EA2232">
      <w:numFmt w:val="bullet"/>
      <w:lvlText w:val="•"/>
      <w:lvlJc w:val="left"/>
      <w:pPr>
        <w:ind w:left="2964" w:hanging="720"/>
      </w:pPr>
      <w:rPr>
        <w:rFonts w:hint="default"/>
        <w:lang w:val="en-US" w:eastAsia="en-US" w:bidi="ar-SA"/>
      </w:rPr>
    </w:lvl>
    <w:lvl w:ilvl="4" w:tplc="3C96D80E">
      <w:numFmt w:val="bullet"/>
      <w:lvlText w:val="•"/>
      <w:lvlJc w:val="left"/>
      <w:pPr>
        <w:ind w:left="3912" w:hanging="720"/>
      </w:pPr>
      <w:rPr>
        <w:rFonts w:hint="default"/>
        <w:lang w:val="en-US" w:eastAsia="en-US" w:bidi="ar-SA"/>
      </w:rPr>
    </w:lvl>
    <w:lvl w:ilvl="5" w:tplc="30FCAD34">
      <w:numFmt w:val="bullet"/>
      <w:lvlText w:val="•"/>
      <w:lvlJc w:val="left"/>
      <w:pPr>
        <w:ind w:left="4860" w:hanging="720"/>
      </w:pPr>
      <w:rPr>
        <w:rFonts w:hint="default"/>
        <w:lang w:val="en-US" w:eastAsia="en-US" w:bidi="ar-SA"/>
      </w:rPr>
    </w:lvl>
    <w:lvl w:ilvl="6" w:tplc="59B6FC0A">
      <w:numFmt w:val="bullet"/>
      <w:lvlText w:val="•"/>
      <w:lvlJc w:val="left"/>
      <w:pPr>
        <w:ind w:left="5808" w:hanging="720"/>
      </w:pPr>
      <w:rPr>
        <w:rFonts w:hint="default"/>
        <w:lang w:val="en-US" w:eastAsia="en-US" w:bidi="ar-SA"/>
      </w:rPr>
    </w:lvl>
    <w:lvl w:ilvl="7" w:tplc="9E06FD82">
      <w:numFmt w:val="bullet"/>
      <w:lvlText w:val="•"/>
      <w:lvlJc w:val="left"/>
      <w:pPr>
        <w:ind w:left="6756" w:hanging="720"/>
      </w:pPr>
      <w:rPr>
        <w:rFonts w:hint="default"/>
        <w:lang w:val="en-US" w:eastAsia="en-US" w:bidi="ar-SA"/>
      </w:rPr>
    </w:lvl>
    <w:lvl w:ilvl="8" w:tplc="0FF0E0F4">
      <w:numFmt w:val="bullet"/>
      <w:lvlText w:val="•"/>
      <w:lvlJc w:val="left"/>
      <w:pPr>
        <w:ind w:left="7704" w:hanging="720"/>
      </w:pPr>
      <w:rPr>
        <w:rFonts w:hint="default"/>
        <w:lang w:val="en-US" w:eastAsia="en-US" w:bidi="ar-SA"/>
      </w:rPr>
    </w:lvl>
  </w:abstractNum>
  <w:abstractNum w:abstractNumId="25" w15:restartNumberingAfterBreak="0">
    <w:nsid w:val="43E03C7C"/>
    <w:multiLevelType w:val="hybridMultilevel"/>
    <w:tmpl w:val="527486E6"/>
    <w:lvl w:ilvl="0" w:tplc="0409000F">
      <w:start w:val="1"/>
      <w:numFmt w:val="decimal"/>
      <w:lvlText w:val="%1."/>
      <w:lvlJc w:val="left"/>
      <w:pPr>
        <w:ind w:left="880" w:hanging="360"/>
      </w:pPr>
    </w:lvl>
    <w:lvl w:ilvl="1" w:tplc="C2FE06D0">
      <w:start w:val="1"/>
      <w:numFmt w:val="lowerLetter"/>
      <w:lvlText w:val="%2."/>
      <w:lvlJc w:val="left"/>
      <w:pPr>
        <w:ind w:left="1600" w:hanging="360"/>
      </w:pPr>
      <w:rPr>
        <w:rFonts w:hint="default"/>
      </w:r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6" w15:restartNumberingAfterBreak="0">
    <w:nsid w:val="4A8C2F95"/>
    <w:multiLevelType w:val="multilevel"/>
    <w:tmpl w:val="4FF8371A"/>
    <w:lvl w:ilvl="0">
      <w:start w:val="1"/>
      <w:numFmt w:val="upperLetter"/>
      <w:lvlText w:val="%1."/>
      <w:lvlJc w:val="left"/>
      <w:pPr>
        <w:tabs>
          <w:tab w:val="num" w:pos="720"/>
        </w:tabs>
        <w:ind w:left="360" w:hanging="360"/>
      </w:pPr>
    </w:lvl>
    <w:lvl w:ilvl="1">
      <w:start w:val="1"/>
      <w:numFmt w:val="decimal"/>
      <w:lvlText w:val="%2."/>
      <w:lvlJc w:val="left"/>
      <w:pPr>
        <w:tabs>
          <w:tab w:val="num" w:pos="1440"/>
        </w:tabs>
        <w:ind w:left="720" w:hanging="360"/>
      </w:pPr>
    </w:lvl>
    <w:lvl w:ilvl="2">
      <w:start w:val="1"/>
      <w:numFmt w:val="lowerLetter"/>
      <w:lvlText w:val="%3."/>
      <w:lvlJc w:val="left"/>
      <w:pPr>
        <w:tabs>
          <w:tab w:val="num" w:pos="1800"/>
        </w:tabs>
        <w:ind w:left="1080" w:hanging="360"/>
      </w:pPr>
    </w:lvl>
    <w:lvl w:ilvl="3">
      <w:start w:val="1"/>
      <w:numFmt w:val="lowerRoman"/>
      <w:lvlText w:val="%4."/>
      <w:lvlJc w:val="left"/>
      <w:pPr>
        <w:tabs>
          <w:tab w:val="num" w:pos="2520"/>
        </w:tabs>
        <w:ind w:left="144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7" w15:restartNumberingAfterBreak="0">
    <w:nsid w:val="4CBC1E49"/>
    <w:multiLevelType w:val="hybridMultilevel"/>
    <w:tmpl w:val="0A84DC40"/>
    <w:lvl w:ilvl="0" w:tplc="18A83226">
      <w:start w:val="1"/>
      <w:numFmt w:val="upperLetter"/>
      <w:lvlText w:val="%1."/>
      <w:lvlJc w:val="left"/>
      <w:pPr>
        <w:ind w:left="880" w:hanging="721"/>
      </w:pPr>
      <w:rPr>
        <w:rFonts w:ascii="Verdana" w:eastAsia="Verdana" w:hAnsi="Verdana" w:cs="Verdana" w:hint="default"/>
        <w:b w:val="0"/>
        <w:bCs w:val="0"/>
        <w:i w:val="0"/>
        <w:iCs w:val="0"/>
        <w:w w:val="99"/>
        <w:sz w:val="22"/>
        <w:szCs w:val="22"/>
      </w:rPr>
    </w:lvl>
    <w:lvl w:ilvl="1" w:tplc="32C872EC">
      <w:start w:val="1"/>
      <w:numFmt w:val="decimal"/>
      <w:lvlText w:val="%2."/>
      <w:lvlJc w:val="left"/>
      <w:pPr>
        <w:ind w:left="1600" w:hanging="721"/>
      </w:pPr>
      <w:rPr>
        <w:rFonts w:ascii="Verdana" w:eastAsia="Verdana" w:hAnsi="Verdana" w:cs="Verdana" w:hint="default"/>
        <w:b w:val="0"/>
        <w:bCs w:val="0"/>
        <w:i w:val="0"/>
        <w:iCs w:val="0"/>
        <w:w w:val="99"/>
        <w:sz w:val="22"/>
        <w:szCs w:val="22"/>
      </w:rPr>
    </w:lvl>
    <w:lvl w:ilvl="2" w:tplc="43B8544C">
      <w:numFmt w:val="bullet"/>
      <w:lvlText w:val="•"/>
      <w:lvlJc w:val="left"/>
      <w:pPr>
        <w:ind w:left="2493" w:hanging="721"/>
      </w:pPr>
      <w:rPr>
        <w:rFonts w:hint="default"/>
      </w:rPr>
    </w:lvl>
    <w:lvl w:ilvl="3" w:tplc="6CE284EC">
      <w:numFmt w:val="bullet"/>
      <w:lvlText w:val="•"/>
      <w:lvlJc w:val="left"/>
      <w:pPr>
        <w:ind w:left="3386" w:hanging="721"/>
      </w:pPr>
      <w:rPr>
        <w:rFonts w:hint="default"/>
      </w:rPr>
    </w:lvl>
    <w:lvl w:ilvl="4" w:tplc="B3345DFA">
      <w:numFmt w:val="bullet"/>
      <w:lvlText w:val="•"/>
      <w:lvlJc w:val="left"/>
      <w:pPr>
        <w:ind w:left="4280" w:hanging="721"/>
      </w:pPr>
      <w:rPr>
        <w:rFonts w:hint="default"/>
      </w:rPr>
    </w:lvl>
    <w:lvl w:ilvl="5" w:tplc="B3902B4E">
      <w:numFmt w:val="bullet"/>
      <w:lvlText w:val="•"/>
      <w:lvlJc w:val="left"/>
      <w:pPr>
        <w:ind w:left="5173" w:hanging="721"/>
      </w:pPr>
      <w:rPr>
        <w:rFonts w:hint="default"/>
      </w:rPr>
    </w:lvl>
    <w:lvl w:ilvl="6" w:tplc="A142CB9C">
      <w:numFmt w:val="bullet"/>
      <w:lvlText w:val="•"/>
      <w:lvlJc w:val="left"/>
      <w:pPr>
        <w:ind w:left="6066" w:hanging="721"/>
      </w:pPr>
      <w:rPr>
        <w:rFonts w:hint="default"/>
      </w:rPr>
    </w:lvl>
    <w:lvl w:ilvl="7" w:tplc="DED66F42">
      <w:numFmt w:val="bullet"/>
      <w:lvlText w:val="•"/>
      <w:lvlJc w:val="left"/>
      <w:pPr>
        <w:ind w:left="6960" w:hanging="721"/>
      </w:pPr>
      <w:rPr>
        <w:rFonts w:hint="default"/>
      </w:rPr>
    </w:lvl>
    <w:lvl w:ilvl="8" w:tplc="CA440E30">
      <w:numFmt w:val="bullet"/>
      <w:lvlText w:val="•"/>
      <w:lvlJc w:val="left"/>
      <w:pPr>
        <w:ind w:left="7853" w:hanging="721"/>
      </w:pPr>
      <w:rPr>
        <w:rFonts w:hint="default"/>
      </w:rPr>
    </w:lvl>
  </w:abstractNum>
  <w:abstractNum w:abstractNumId="28" w15:restartNumberingAfterBreak="0">
    <w:nsid w:val="52AB3345"/>
    <w:multiLevelType w:val="hybridMultilevel"/>
    <w:tmpl w:val="230C098E"/>
    <w:lvl w:ilvl="0" w:tplc="E2B28228">
      <w:start w:val="1"/>
      <w:numFmt w:val="lowerLetter"/>
      <w:lvlText w:val="(%1)"/>
      <w:lvlJc w:val="left"/>
      <w:pPr>
        <w:ind w:left="1560" w:hanging="720"/>
        <w:jc w:val="left"/>
      </w:pPr>
      <w:rPr>
        <w:rFonts w:ascii="Arial" w:eastAsia="Arial" w:hAnsi="Arial" w:cs="Arial" w:hint="default"/>
        <w:b w:val="0"/>
        <w:bCs w:val="0"/>
        <w:i w:val="0"/>
        <w:iCs w:val="0"/>
        <w:spacing w:val="-2"/>
        <w:w w:val="99"/>
        <w:sz w:val="24"/>
        <w:szCs w:val="24"/>
        <w:lang w:val="en-US" w:eastAsia="en-US" w:bidi="ar-SA"/>
      </w:rPr>
    </w:lvl>
    <w:lvl w:ilvl="1" w:tplc="9B74574E">
      <w:numFmt w:val="bullet"/>
      <w:lvlText w:val="•"/>
      <w:lvlJc w:val="left"/>
      <w:pPr>
        <w:ind w:left="2364" w:hanging="720"/>
      </w:pPr>
      <w:rPr>
        <w:rFonts w:hint="default"/>
        <w:lang w:val="en-US" w:eastAsia="en-US" w:bidi="ar-SA"/>
      </w:rPr>
    </w:lvl>
    <w:lvl w:ilvl="2" w:tplc="D28033E4">
      <w:numFmt w:val="bullet"/>
      <w:lvlText w:val="•"/>
      <w:lvlJc w:val="left"/>
      <w:pPr>
        <w:ind w:left="3168" w:hanging="720"/>
      </w:pPr>
      <w:rPr>
        <w:rFonts w:hint="default"/>
        <w:lang w:val="en-US" w:eastAsia="en-US" w:bidi="ar-SA"/>
      </w:rPr>
    </w:lvl>
    <w:lvl w:ilvl="3" w:tplc="09742C12">
      <w:numFmt w:val="bullet"/>
      <w:lvlText w:val="•"/>
      <w:lvlJc w:val="left"/>
      <w:pPr>
        <w:ind w:left="3972" w:hanging="720"/>
      </w:pPr>
      <w:rPr>
        <w:rFonts w:hint="default"/>
        <w:lang w:val="en-US" w:eastAsia="en-US" w:bidi="ar-SA"/>
      </w:rPr>
    </w:lvl>
    <w:lvl w:ilvl="4" w:tplc="388A6706">
      <w:numFmt w:val="bullet"/>
      <w:lvlText w:val="•"/>
      <w:lvlJc w:val="left"/>
      <w:pPr>
        <w:ind w:left="4776" w:hanging="720"/>
      </w:pPr>
      <w:rPr>
        <w:rFonts w:hint="default"/>
        <w:lang w:val="en-US" w:eastAsia="en-US" w:bidi="ar-SA"/>
      </w:rPr>
    </w:lvl>
    <w:lvl w:ilvl="5" w:tplc="A8C40D2C">
      <w:numFmt w:val="bullet"/>
      <w:lvlText w:val="•"/>
      <w:lvlJc w:val="left"/>
      <w:pPr>
        <w:ind w:left="5580" w:hanging="720"/>
      </w:pPr>
      <w:rPr>
        <w:rFonts w:hint="default"/>
        <w:lang w:val="en-US" w:eastAsia="en-US" w:bidi="ar-SA"/>
      </w:rPr>
    </w:lvl>
    <w:lvl w:ilvl="6" w:tplc="ABF08FF0">
      <w:numFmt w:val="bullet"/>
      <w:lvlText w:val="•"/>
      <w:lvlJc w:val="left"/>
      <w:pPr>
        <w:ind w:left="6384" w:hanging="720"/>
      </w:pPr>
      <w:rPr>
        <w:rFonts w:hint="default"/>
        <w:lang w:val="en-US" w:eastAsia="en-US" w:bidi="ar-SA"/>
      </w:rPr>
    </w:lvl>
    <w:lvl w:ilvl="7" w:tplc="85A232CE">
      <w:numFmt w:val="bullet"/>
      <w:lvlText w:val="•"/>
      <w:lvlJc w:val="left"/>
      <w:pPr>
        <w:ind w:left="7188" w:hanging="720"/>
      </w:pPr>
      <w:rPr>
        <w:rFonts w:hint="default"/>
        <w:lang w:val="en-US" w:eastAsia="en-US" w:bidi="ar-SA"/>
      </w:rPr>
    </w:lvl>
    <w:lvl w:ilvl="8" w:tplc="50CE4868">
      <w:numFmt w:val="bullet"/>
      <w:lvlText w:val="•"/>
      <w:lvlJc w:val="left"/>
      <w:pPr>
        <w:ind w:left="7992" w:hanging="720"/>
      </w:pPr>
      <w:rPr>
        <w:rFonts w:hint="default"/>
        <w:lang w:val="en-US" w:eastAsia="en-US" w:bidi="ar-SA"/>
      </w:rPr>
    </w:lvl>
  </w:abstractNum>
  <w:abstractNum w:abstractNumId="29" w15:restartNumberingAfterBreak="0">
    <w:nsid w:val="53971500"/>
    <w:multiLevelType w:val="hybridMultilevel"/>
    <w:tmpl w:val="B024E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9C548C"/>
    <w:multiLevelType w:val="hybridMultilevel"/>
    <w:tmpl w:val="8092DEBE"/>
    <w:lvl w:ilvl="0" w:tplc="0409000F">
      <w:start w:val="1"/>
      <w:numFmt w:val="decimal"/>
      <w:lvlText w:val="%1."/>
      <w:lvlJc w:val="left"/>
      <w:pPr>
        <w:ind w:left="880" w:hanging="720"/>
      </w:pPr>
      <w:rPr>
        <w:rFonts w:hint="default"/>
        <w:b w:val="0"/>
        <w:bCs w:val="0"/>
        <w:i w:val="0"/>
        <w:iCs w:val="0"/>
        <w:w w:val="99"/>
        <w:sz w:val="22"/>
        <w:szCs w:val="22"/>
      </w:rPr>
    </w:lvl>
    <w:lvl w:ilvl="1" w:tplc="E50C86EE">
      <w:numFmt w:val="bullet"/>
      <w:lvlText w:val="•"/>
      <w:lvlJc w:val="left"/>
      <w:pPr>
        <w:ind w:left="1756" w:hanging="720"/>
      </w:pPr>
      <w:rPr>
        <w:rFonts w:hint="default"/>
      </w:rPr>
    </w:lvl>
    <w:lvl w:ilvl="2" w:tplc="EC366780">
      <w:numFmt w:val="bullet"/>
      <w:lvlText w:val="•"/>
      <w:lvlJc w:val="left"/>
      <w:pPr>
        <w:ind w:left="2632" w:hanging="720"/>
      </w:pPr>
      <w:rPr>
        <w:rFonts w:hint="default"/>
      </w:rPr>
    </w:lvl>
    <w:lvl w:ilvl="3" w:tplc="08EE09CE">
      <w:numFmt w:val="bullet"/>
      <w:lvlText w:val="•"/>
      <w:lvlJc w:val="left"/>
      <w:pPr>
        <w:ind w:left="3508" w:hanging="720"/>
      </w:pPr>
      <w:rPr>
        <w:rFonts w:hint="default"/>
      </w:rPr>
    </w:lvl>
    <w:lvl w:ilvl="4" w:tplc="704EB8C8">
      <w:numFmt w:val="bullet"/>
      <w:lvlText w:val="•"/>
      <w:lvlJc w:val="left"/>
      <w:pPr>
        <w:ind w:left="4384" w:hanging="720"/>
      </w:pPr>
      <w:rPr>
        <w:rFonts w:hint="default"/>
      </w:rPr>
    </w:lvl>
    <w:lvl w:ilvl="5" w:tplc="7EDC5892">
      <w:numFmt w:val="bullet"/>
      <w:lvlText w:val="•"/>
      <w:lvlJc w:val="left"/>
      <w:pPr>
        <w:ind w:left="5260" w:hanging="720"/>
      </w:pPr>
      <w:rPr>
        <w:rFonts w:hint="default"/>
      </w:rPr>
    </w:lvl>
    <w:lvl w:ilvl="6" w:tplc="3F169316">
      <w:numFmt w:val="bullet"/>
      <w:lvlText w:val="•"/>
      <w:lvlJc w:val="left"/>
      <w:pPr>
        <w:ind w:left="6136" w:hanging="720"/>
      </w:pPr>
      <w:rPr>
        <w:rFonts w:hint="default"/>
      </w:rPr>
    </w:lvl>
    <w:lvl w:ilvl="7" w:tplc="2DC07BE4">
      <w:numFmt w:val="bullet"/>
      <w:lvlText w:val="•"/>
      <w:lvlJc w:val="left"/>
      <w:pPr>
        <w:ind w:left="7012" w:hanging="720"/>
      </w:pPr>
      <w:rPr>
        <w:rFonts w:hint="default"/>
      </w:rPr>
    </w:lvl>
    <w:lvl w:ilvl="8" w:tplc="6B0C25B2">
      <w:numFmt w:val="bullet"/>
      <w:lvlText w:val="•"/>
      <w:lvlJc w:val="left"/>
      <w:pPr>
        <w:ind w:left="7888" w:hanging="720"/>
      </w:pPr>
      <w:rPr>
        <w:rFonts w:hint="default"/>
      </w:rPr>
    </w:lvl>
  </w:abstractNum>
  <w:abstractNum w:abstractNumId="31" w15:restartNumberingAfterBreak="0">
    <w:nsid w:val="57CB3E00"/>
    <w:multiLevelType w:val="hybridMultilevel"/>
    <w:tmpl w:val="97366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4C4964"/>
    <w:multiLevelType w:val="multilevel"/>
    <w:tmpl w:val="87C4D75E"/>
    <w:lvl w:ilvl="0">
      <w:start w:val="1"/>
      <w:numFmt w:val="upperLetter"/>
      <w:lvlText w:val="%1."/>
      <w:lvlJc w:val="left"/>
      <w:pPr>
        <w:ind w:left="720" w:hanging="720"/>
      </w:pPr>
      <w:rPr>
        <w:rFonts w:ascii="Arial" w:eastAsia="Arial" w:hAnsi="Arial" w:cs="Arial" w:hint="default"/>
        <w:b w:val="0"/>
        <w:bCs w:val="0"/>
        <w:i w:val="0"/>
        <w:iCs w:val="0"/>
        <w:spacing w:val="-1"/>
        <w:w w:val="100"/>
        <w:sz w:val="24"/>
        <w:szCs w:val="24"/>
      </w:rPr>
    </w:lvl>
    <w:lvl w:ilvl="1">
      <w:start w:val="1"/>
      <w:numFmt w:val="decimal"/>
      <w:lvlText w:val="%2."/>
      <w:lvlJc w:val="left"/>
      <w:pPr>
        <w:ind w:left="1440" w:hanging="720"/>
      </w:pPr>
      <w:rPr>
        <w:rFonts w:ascii="Arial" w:eastAsia="Arial" w:hAnsi="Arial" w:cs="Arial" w:hint="default"/>
        <w:b w:val="0"/>
        <w:bCs w:val="0"/>
        <w:i w:val="0"/>
        <w:iCs w:val="0"/>
        <w:spacing w:val="-1"/>
        <w:w w:val="100"/>
        <w:sz w:val="24"/>
        <w:szCs w:val="24"/>
      </w:rPr>
    </w:lvl>
    <w:lvl w:ilvl="2">
      <w:numFmt w:val="bullet"/>
      <w:lvlText w:val="•"/>
      <w:lvlJc w:val="left"/>
      <w:pPr>
        <w:ind w:left="2642" w:hanging="360"/>
      </w:pPr>
      <w:rPr>
        <w:rFonts w:hint="default"/>
      </w:rPr>
    </w:lvl>
    <w:lvl w:ilvl="3">
      <w:numFmt w:val="bullet"/>
      <w:lvlText w:val="•"/>
      <w:lvlJc w:val="left"/>
      <w:pPr>
        <w:ind w:left="3724" w:hanging="360"/>
      </w:pPr>
      <w:rPr>
        <w:rFonts w:hint="default"/>
      </w:rPr>
    </w:lvl>
    <w:lvl w:ilvl="4">
      <w:numFmt w:val="bullet"/>
      <w:lvlText w:val="•"/>
      <w:lvlJc w:val="left"/>
      <w:pPr>
        <w:ind w:left="4806" w:hanging="360"/>
      </w:pPr>
      <w:rPr>
        <w:rFonts w:hint="default"/>
      </w:rPr>
    </w:lvl>
    <w:lvl w:ilvl="5">
      <w:numFmt w:val="bullet"/>
      <w:lvlText w:val="•"/>
      <w:lvlJc w:val="left"/>
      <w:pPr>
        <w:ind w:left="5888" w:hanging="360"/>
      </w:pPr>
      <w:rPr>
        <w:rFonts w:hint="default"/>
      </w:rPr>
    </w:lvl>
    <w:lvl w:ilvl="6">
      <w:numFmt w:val="bullet"/>
      <w:lvlText w:val="•"/>
      <w:lvlJc w:val="left"/>
      <w:pPr>
        <w:ind w:left="6971" w:hanging="360"/>
      </w:pPr>
      <w:rPr>
        <w:rFonts w:hint="default"/>
      </w:rPr>
    </w:lvl>
    <w:lvl w:ilvl="7">
      <w:numFmt w:val="bullet"/>
      <w:lvlText w:val="•"/>
      <w:lvlJc w:val="left"/>
      <w:pPr>
        <w:ind w:left="8053" w:hanging="360"/>
      </w:pPr>
      <w:rPr>
        <w:rFonts w:hint="default"/>
      </w:rPr>
    </w:lvl>
    <w:lvl w:ilvl="8">
      <w:numFmt w:val="bullet"/>
      <w:lvlText w:val="•"/>
      <w:lvlJc w:val="left"/>
      <w:pPr>
        <w:ind w:left="9135" w:hanging="360"/>
      </w:pPr>
      <w:rPr>
        <w:rFonts w:hint="default"/>
      </w:rPr>
    </w:lvl>
  </w:abstractNum>
  <w:abstractNum w:abstractNumId="33" w15:restartNumberingAfterBreak="0">
    <w:nsid w:val="5C822A11"/>
    <w:multiLevelType w:val="hybridMultilevel"/>
    <w:tmpl w:val="10608DEA"/>
    <w:lvl w:ilvl="0" w:tplc="ECE24F8E">
      <w:start w:val="1"/>
      <w:numFmt w:val="upperLetter"/>
      <w:lvlText w:val="%1."/>
      <w:lvlJc w:val="left"/>
      <w:pPr>
        <w:ind w:left="880" w:hanging="720"/>
      </w:pPr>
      <w:rPr>
        <w:rFonts w:ascii="Verdana" w:eastAsia="Verdana" w:hAnsi="Verdana" w:cs="Verdana" w:hint="default"/>
        <w:b w:val="0"/>
        <w:bCs w:val="0"/>
        <w:i w:val="0"/>
        <w:iCs w:val="0"/>
        <w:w w:val="99"/>
        <w:sz w:val="22"/>
        <w:szCs w:val="22"/>
      </w:rPr>
    </w:lvl>
    <w:lvl w:ilvl="1" w:tplc="4ACA7684">
      <w:numFmt w:val="bullet"/>
      <w:lvlText w:val="•"/>
      <w:lvlJc w:val="left"/>
      <w:pPr>
        <w:ind w:left="1756" w:hanging="720"/>
      </w:pPr>
      <w:rPr>
        <w:rFonts w:hint="default"/>
      </w:rPr>
    </w:lvl>
    <w:lvl w:ilvl="2" w:tplc="158CDA0C">
      <w:numFmt w:val="bullet"/>
      <w:lvlText w:val="•"/>
      <w:lvlJc w:val="left"/>
      <w:pPr>
        <w:ind w:left="2632" w:hanging="720"/>
      </w:pPr>
      <w:rPr>
        <w:rFonts w:hint="default"/>
      </w:rPr>
    </w:lvl>
    <w:lvl w:ilvl="3" w:tplc="C0F2BA4E">
      <w:numFmt w:val="bullet"/>
      <w:lvlText w:val="•"/>
      <w:lvlJc w:val="left"/>
      <w:pPr>
        <w:ind w:left="3508" w:hanging="720"/>
      </w:pPr>
      <w:rPr>
        <w:rFonts w:hint="default"/>
      </w:rPr>
    </w:lvl>
    <w:lvl w:ilvl="4" w:tplc="F56E24C0">
      <w:numFmt w:val="bullet"/>
      <w:lvlText w:val="•"/>
      <w:lvlJc w:val="left"/>
      <w:pPr>
        <w:ind w:left="4384" w:hanging="720"/>
      </w:pPr>
      <w:rPr>
        <w:rFonts w:hint="default"/>
      </w:rPr>
    </w:lvl>
    <w:lvl w:ilvl="5" w:tplc="47F4C4EC">
      <w:numFmt w:val="bullet"/>
      <w:lvlText w:val="•"/>
      <w:lvlJc w:val="left"/>
      <w:pPr>
        <w:ind w:left="5260" w:hanging="720"/>
      </w:pPr>
      <w:rPr>
        <w:rFonts w:hint="default"/>
      </w:rPr>
    </w:lvl>
    <w:lvl w:ilvl="6" w:tplc="41BE98DA">
      <w:numFmt w:val="bullet"/>
      <w:lvlText w:val="•"/>
      <w:lvlJc w:val="left"/>
      <w:pPr>
        <w:ind w:left="6136" w:hanging="720"/>
      </w:pPr>
      <w:rPr>
        <w:rFonts w:hint="default"/>
      </w:rPr>
    </w:lvl>
    <w:lvl w:ilvl="7" w:tplc="4F725FEC">
      <w:numFmt w:val="bullet"/>
      <w:lvlText w:val="•"/>
      <w:lvlJc w:val="left"/>
      <w:pPr>
        <w:ind w:left="7012" w:hanging="720"/>
      </w:pPr>
      <w:rPr>
        <w:rFonts w:hint="default"/>
      </w:rPr>
    </w:lvl>
    <w:lvl w:ilvl="8" w:tplc="40E280E0">
      <w:numFmt w:val="bullet"/>
      <w:lvlText w:val="•"/>
      <w:lvlJc w:val="left"/>
      <w:pPr>
        <w:ind w:left="7888" w:hanging="720"/>
      </w:pPr>
      <w:rPr>
        <w:rFonts w:hint="default"/>
      </w:rPr>
    </w:lvl>
  </w:abstractNum>
  <w:abstractNum w:abstractNumId="34" w15:restartNumberingAfterBreak="0">
    <w:nsid w:val="5E397D0B"/>
    <w:multiLevelType w:val="hybridMultilevel"/>
    <w:tmpl w:val="8F4A973A"/>
    <w:lvl w:ilvl="0" w:tplc="FF2A8A1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4959DF"/>
    <w:multiLevelType w:val="hybridMultilevel"/>
    <w:tmpl w:val="F1A299E8"/>
    <w:lvl w:ilvl="0" w:tplc="F1A634B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5FAC060A"/>
    <w:multiLevelType w:val="hybridMultilevel"/>
    <w:tmpl w:val="C5501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35DB1"/>
    <w:multiLevelType w:val="hybridMultilevel"/>
    <w:tmpl w:val="F33E4424"/>
    <w:lvl w:ilvl="0" w:tplc="708E5022">
      <w:start w:val="1"/>
      <w:numFmt w:val="decimal"/>
      <w:lvlText w:val="%1."/>
      <w:lvlJc w:val="left"/>
      <w:pPr>
        <w:ind w:left="720" w:hanging="360"/>
      </w:pPr>
      <w:rPr>
        <w:rFonts w:ascii="Arial" w:eastAsia="Arial" w:hAnsi="Arial" w:cs="Arial" w:hint="default"/>
        <w:b w:val="0"/>
        <w:bCs w:val="0"/>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F76D71"/>
    <w:multiLevelType w:val="hybridMultilevel"/>
    <w:tmpl w:val="8C9E225E"/>
    <w:lvl w:ilvl="0" w:tplc="32C872EC">
      <w:start w:val="1"/>
      <w:numFmt w:val="decimal"/>
      <w:lvlText w:val="%1."/>
      <w:lvlJc w:val="left"/>
      <w:pPr>
        <w:ind w:left="810" w:hanging="360"/>
      </w:pPr>
      <w:rPr>
        <w:rFonts w:ascii="Verdana" w:eastAsia="Verdana" w:hAnsi="Verdana" w:cs="Verdana" w:hint="default"/>
        <w:b w:val="0"/>
        <w:bCs w:val="0"/>
        <w:i w:val="0"/>
        <w:iCs w:val="0"/>
        <w:w w:val="99"/>
        <w:sz w:val="22"/>
        <w:szCs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6B5742F5"/>
    <w:multiLevelType w:val="multilevel"/>
    <w:tmpl w:val="691E0406"/>
    <w:lvl w:ilvl="0">
      <w:start w:val="3"/>
      <w:numFmt w:val="upperLetter"/>
      <w:lvlText w:val="%1."/>
      <w:lvlJc w:val="left"/>
      <w:pPr>
        <w:tabs>
          <w:tab w:val="num" w:pos="720"/>
        </w:tabs>
        <w:ind w:left="360" w:hanging="360"/>
      </w:pPr>
    </w:lvl>
    <w:lvl w:ilvl="1">
      <w:start w:val="3"/>
      <w:numFmt w:val="decimal"/>
      <w:lvlText w:val="%2."/>
      <w:lvlJc w:val="left"/>
      <w:pPr>
        <w:tabs>
          <w:tab w:val="num" w:pos="1440"/>
        </w:tabs>
        <w:ind w:left="720" w:hanging="360"/>
      </w:pPr>
    </w:lvl>
    <w:lvl w:ilvl="2">
      <w:start w:val="1"/>
      <w:numFmt w:val="lowerLetter"/>
      <w:lvlText w:val="%3."/>
      <w:lvlJc w:val="left"/>
      <w:pPr>
        <w:tabs>
          <w:tab w:val="num" w:pos="1800"/>
        </w:tabs>
        <w:ind w:left="1080" w:hanging="360"/>
      </w:pPr>
    </w:lvl>
    <w:lvl w:ilvl="3">
      <w:start w:val="1"/>
      <w:numFmt w:val="lowerRoman"/>
      <w:lvlText w:val="%4."/>
      <w:lvlJc w:val="left"/>
      <w:pPr>
        <w:tabs>
          <w:tab w:val="num" w:pos="2520"/>
        </w:tabs>
        <w:ind w:left="144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0" w15:restartNumberingAfterBreak="0">
    <w:nsid w:val="6D564CC3"/>
    <w:multiLevelType w:val="hybridMultilevel"/>
    <w:tmpl w:val="1AE8A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CD3312"/>
    <w:multiLevelType w:val="hybridMultilevel"/>
    <w:tmpl w:val="09CAC8A2"/>
    <w:lvl w:ilvl="0" w:tplc="71D68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AC7B2A"/>
    <w:multiLevelType w:val="hybridMultilevel"/>
    <w:tmpl w:val="B226F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AE7A94"/>
    <w:multiLevelType w:val="hybridMultilevel"/>
    <w:tmpl w:val="8BCED1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80678D"/>
    <w:multiLevelType w:val="multilevel"/>
    <w:tmpl w:val="5DD2B470"/>
    <w:lvl w:ilvl="0">
      <w:start w:val="1"/>
      <w:numFmt w:val="upperLetter"/>
      <w:lvlText w:val="%1."/>
      <w:lvlJc w:val="left"/>
      <w:pPr>
        <w:tabs>
          <w:tab w:val="num" w:pos="720"/>
        </w:tabs>
        <w:ind w:left="360" w:hanging="360"/>
      </w:pPr>
    </w:lvl>
    <w:lvl w:ilvl="1">
      <w:start w:val="1"/>
      <w:numFmt w:val="decimal"/>
      <w:lvlText w:val="%2."/>
      <w:lvlJc w:val="left"/>
      <w:pPr>
        <w:tabs>
          <w:tab w:val="num" w:pos="1440"/>
        </w:tabs>
        <w:ind w:left="720" w:hanging="360"/>
      </w:pPr>
      <w:rPr>
        <w:b w:val="0"/>
      </w:rPr>
    </w:lvl>
    <w:lvl w:ilvl="2">
      <w:start w:val="1"/>
      <w:numFmt w:val="lowerLetter"/>
      <w:lvlText w:val="%3."/>
      <w:lvlJc w:val="left"/>
      <w:pPr>
        <w:tabs>
          <w:tab w:val="num" w:pos="1800"/>
        </w:tabs>
        <w:ind w:left="1080" w:hanging="360"/>
      </w:pPr>
    </w:lvl>
    <w:lvl w:ilvl="3">
      <w:start w:val="1"/>
      <w:numFmt w:val="lowerRoman"/>
      <w:lvlText w:val="%4."/>
      <w:lvlJc w:val="left"/>
      <w:pPr>
        <w:tabs>
          <w:tab w:val="num" w:pos="2520"/>
        </w:tabs>
        <w:ind w:left="144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5" w15:restartNumberingAfterBreak="0">
    <w:nsid w:val="7B7643F5"/>
    <w:multiLevelType w:val="multilevel"/>
    <w:tmpl w:val="C0A4E8BC"/>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Roman"/>
      <w:lvlText w:val="%3."/>
      <w:lvlJc w:val="right"/>
      <w:pPr>
        <w:ind w:left="1860" w:hanging="180"/>
      </w:pPr>
      <w:rPr>
        <w:rFonts w:hint="default"/>
      </w:rPr>
    </w:lvl>
    <w:lvl w:ilvl="3">
      <w:start w:val="1"/>
      <w:numFmt w:val="decimal"/>
      <w:lvlText w:val="%4."/>
      <w:lvlJc w:val="left"/>
      <w:pPr>
        <w:ind w:left="2580" w:hanging="360"/>
      </w:pPr>
      <w:rPr>
        <w:rFonts w:hint="default"/>
      </w:rPr>
    </w:lvl>
    <w:lvl w:ilvl="4">
      <w:start w:val="1"/>
      <w:numFmt w:val="lowerLetter"/>
      <w:lvlText w:val="%5."/>
      <w:lvlJc w:val="left"/>
      <w:pPr>
        <w:ind w:left="3300" w:hanging="360"/>
      </w:pPr>
      <w:rPr>
        <w:rFonts w:hint="default"/>
      </w:rPr>
    </w:lvl>
    <w:lvl w:ilvl="5">
      <w:start w:val="1"/>
      <w:numFmt w:val="lowerRoman"/>
      <w:lvlText w:val="%6."/>
      <w:lvlJc w:val="right"/>
      <w:pPr>
        <w:ind w:left="4020" w:hanging="180"/>
      </w:pPr>
      <w:rPr>
        <w:rFonts w:hint="default"/>
      </w:rPr>
    </w:lvl>
    <w:lvl w:ilvl="6">
      <w:start w:val="1"/>
      <w:numFmt w:val="decimal"/>
      <w:lvlText w:val="%7."/>
      <w:lvlJc w:val="left"/>
      <w:pPr>
        <w:ind w:left="4740" w:hanging="360"/>
      </w:pPr>
      <w:rPr>
        <w:rFonts w:hint="default"/>
      </w:rPr>
    </w:lvl>
    <w:lvl w:ilvl="7">
      <w:start w:val="1"/>
      <w:numFmt w:val="lowerLetter"/>
      <w:lvlText w:val="%8."/>
      <w:lvlJc w:val="left"/>
      <w:pPr>
        <w:ind w:left="5460" w:hanging="360"/>
      </w:pPr>
      <w:rPr>
        <w:rFonts w:hint="default"/>
      </w:rPr>
    </w:lvl>
    <w:lvl w:ilvl="8">
      <w:start w:val="1"/>
      <w:numFmt w:val="lowerRoman"/>
      <w:lvlText w:val="%9."/>
      <w:lvlJc w:val="right"/>
      <w:pPr>
        <w:ind w:left="6180" w:hanging="180"/>
      </w:pPr>
      <w:rPr>
        <w:rFonts w:hint="default"/>
      </w:rPr>
    </w:lvl>
  </w:abstractNum>
  <w:abstractNum w:abstractNumId="46" w15:restartNumberingAfterBreak="0">
    <w:nsid w:val="7E042625"/>
    <w:multiLevelType w:val="multilevel"/>
    <w:tmpl w:val="0E4E3EA4"/>
    <w:lvl w:ilvl="0">
      <w:start w:val="5"/>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decimal"/>
      <w:lvlText w:val="%4."/>
      <w:lvlJc w:val="left"/>
      <w:pPr>
        <w:ind w:left="2580" w:hanging="360"/>
      </w:pPr>
      <w:rPr>
        <w:rFonts w:hint="default"/>
      </w:rPr>
    </w:lvl>
    <w:lvl w:ilvl="4">
      <w:start w:val="1"/>
      <w:numFmt w:val="lowerLetter"/>
      <w:lvlText w:val="%5."/>
      <w:lvlJc w:val="left"/>
      <w:pPr>
        <w:ind w:left="3300" w:hanging="360"/>
      </w:pPr>
      <w:rPr>
        <w:rFonts w:hint="default"/>
      </w:rPr>
    </w:lvl>
    <w:lvl w:ilvl="5">
      <w:start w:val="1"/>
      <w:numFmt w:val="lowerRoman"/>
      <w:lvlText w:val="%6."/>
      <w:lvlJc w:val="right"/>
      <w:pPr>
        <w:ind w:left="4020" w:hanging="180"/>
      </w:pPr>
      <w:rPr>
        <w:rFonts w:hint="default"/>
      </w:rPr>
    </w:lvl>
    <w:lvl w:ilvl="6">
      <w:start w:val="1"/>
      <w:numFmt w:val="decimal"/>
      <w:lvlText w:val="%7."/>
      <w:lvlJc w:val="left"/>
      <w:pPr>
        <w:ind w:left="4740" w:hanging="360"/>
      </w:pPr>
      <w:rPr>
        <w:rFonts w:hint="default"/>
      </w:rPr>
    </w:lvl>
    <w:lvl w:ilvl="7">
      <w:start w:val="1"/>
      <w:numFmt w:val="lowerLetter"/>
      <w:lvlText w:val="%8."/>
      <w:lvlJc w:val="left"/>
      <w:pPr>
        <w:ind w:left="5460" w:hanging="360"/>
      </w:pPr>
      <w:rPr>
        <w:rFonts w:hint="default"/>
      </w:rPr>
    </w:lvl>
    <w:lvl w:ilvl="8">
      <w:start w:val="1"/>
      <w:numFmt w:val="lowerRoman"/>
      <w:lvlText w:val="%9."/>
      <w:lvlJc w:val="right"/>
      <w:pPr>
        <w:ind w:left="6180" w:hanging="180"/>
      </w:pPr>
      <w:rPr>
        <w:rFonts w:hint="default"/>
      </w:rPr>
    </w:lvl>
  </w:abstractNum>
  <w:abstractNum w:abstractNumId="47" w15:restartNumberingAfterBreak="0">
    <w:nsid w:val="7E4D286A"/>
    <w:multiLevelType w:val="hybridMultilevel"/>
    <w:tmpl w:val="09CAC8A2"/>
    <w:lvl w:ilvl="0" w:tplc="71D68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6B1E1C"/>
    <w:multiLevelType w:val="hybridMultilevel"/>
    <w:tmpl w:val="8DF0CA2A"/>
    <w:lvl w:ilvl="0" w:tplc="0409000F">
      <w:start w:val="1"/>
      <w:numFmt w:val="decimal"/>
      <w:lvlText w:val="%1."/>
      <w:lvlJc w:val="left"/>
      <w:pPr>
        <w:ind w:left="1960" w:hanging="360"/>
      </w:pPr>
    </w:lvl>
    <w:lvl w:ilvl="1" w:tplc="04090019" w:tentative="1">
      <w:start w:val="1"/>
      <w:numFmt w:val="lowerLetter"/>
      <w:lvlText w:val="%2."/>
      <w:lvlJc w:val="left"/>
      <w:pPr>
        <w:ind w:left="2680" w:hanging="360"/>
      </w:pPr>
    </w:lvl>
    <w:lvl w:ilvl="2" w:tplc="0409001B" w:tentative="1">
      <w:start w:val="1"/>
      <w:numFmt w:val="lowerRoman"/>
      <w:lvlText w:val="%3."/>
      <w:lvlJc w:val="right"/>
      <w:pPr>
        <w:ind w:left="3400" w:hanging="180"/>
      </w:pPr>
    </w:lvl>
    <w:lvl w:ilvl="3" w:tplc="0409000F" w:tentative="1">
      <w:start w:val="1"/>
      <w:numFmt w:val="decimal"/>
      <w:lvlText w:val="%4."/>
      <w:lvlJc w:val="left"/>
      <w:pPr>
        <w:ind w:left="4120" w:hanging="360"/>
      </w:pPr>
    </w:lvl>
    <w:lvl w:ilvl="4" w:tplc="04090019" w:tentative="1">
      <w:start w:val="1"/>
      <w:numFmt w:val="lowerLetter"/>
      <w:lvlText w:val="%5."/>
      <w:lvlJc w:val="left"/>
      <w:pPr>
        <w:ind w:left="4840" w:hanging="360"/>
      </w:pPr>
    </w:lvl>
    <w:lvl w:ilvl="5" w:tplc="0409001B" w:tentative="1">
      <w:start w:val="1"/>
      <w:numFmt w:val="lowerRoman"/>
      <w:lvlText w:val="%6."/>
      <w:lvlJc w:val="right"/>
      <w:pPr>
        <w:ind w:left="5560" w:hanging="180"/>
      </w:pPr>
    </w:lvl>
    <w:lvl w:ilvl="6" w:tplc="0409000F" w:tentative="1">
      <w:start w:val="1"/>
      <w:numFmt w:val="decimal"/>
      <w:lvlText w:val="%7."/>
      <w:lvlJc w:val="left"/>
      <w:pPr>
        <w:ind w:left="6280" w:hanging="360"/>
      </w:pPr>
    </w:lvl>
    <w:lvl w:ilvl="7" w:tplc="04090019" w:tentative="1">
      <w:start w:val="1"/>
      <w:numFmt w:val="lowerLetter"/>
      <w:lvlText w:val="%8."/>
      <w:lvlJc w:val="left"/>
      <w:pPr>
        <w:ind w:left="7000" w:hanging="360"/>
      </w:pPr>
    </w:lvl>
    <w:lvl w:ilvl="8" w:tplc="0409001B" w:tentative="1">
      <w:start w:val="1"/>
      <w:numFmt w:val="lowerRoman"/>
      <w:lvlText w:val="%9."/>
      <w:lvlJc w:val="right"/>
      <w:pPr>
        <w:ind w:left="7720" w:hanging="180"/>
      </w:pPr>
    </w:lvl>
  </w:abstractNum>
  <w:abstractNum w:abstractNumId="49" w15:restartNumberingAfterBreak="0">
    <w:nsid w:val="7EDC0379"/>
    <w:multiLevelType w:val="hybridMultilevel"/>
    <w:tmpl w:val="4704D826"/>
    <w:lvl w:ilvl="0" w:tplc="9F1ED37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36"/>
  </w:num>
  <w:num w:numId="2">
    <w:abstractNumId w:val="47"/>
  </w:num>
  <w:num w:numId="3">
    <w:abstractNumId w:val="41"/>
  </w:num>
  <w:num w:numId="4">
    <w:abstractNumId w:val="2"/>
  </w:num>
  <w:num w:numId="5">
    <w:abstractNumId w:val="3"/>
  </w:num>
  <w:num w:numId="6">
    <w:abstractNumId w:val="20"/>
  </w:num>
  <w:num w:numId="7">
    <w:abstractNumId w:val="49"/>
  </w:num>
  <w:num w:numId="8">
    <w:abstractNumId w:val="45"/>
  </w:num>
  <w:num w:numId="9">
    <w:abstractNumId w:val="27"/>
  </w:num>
  <w:num w:numId="10">
    <w:abstractNumId w:val="5"/>
  </w:num>
  <w:num w:numId="11">
    <w:abstractNumId w:val="17"/>
  </w:num>
  <w:num w:numId="12">
    <w:abstractNumId w:val="42"/>
  </w:num>
  <w:num w:numId="13">
    <w:abstractNumId w:val="6"/>
  </w:num>
  <w:num w:numId="14">
    <w:abstractNumId w:val="9"/>
  </w:num>
  <w:num w:numId="15">
    <w:abstractNumId w:val="33"/>
  </w:num>
  <w:num w:numId="16">
    <w:abstractNumId w:val="29"/>
  </w:num>
  <w:num w:numId="17">
    <w:abstractNumId w:val="43"/>
  </w:num>
  <w:num w:numId="18">
    <w:abstractNumId w:val="1"/>
  </w:num>
  <w:num w:numId="19">
    <w:abstractNumId w:val="31"/>
  </w:num>
  <w:num w:numId="20">
    <w:abstractNumId w:val="37"/>
  </w:num>
  <w:num w:numId="21">
    <w:abstractNumId w:val="8"/>
  </w:num>
  <w:num w:numId="22">
    <w:abstractNumId w:val="11"/>
  </w:num>
  <w:num w:numId="23">
    <w:abstractNumId w:val="16"/>
  </w:num>
  <w:num w:numId="24">
    <w:abstractNumId w:val="34"/>
  </w:num>
  <w:num w:numId="25">
    <w:abstractNumId w:val="40"/>
  </w:num>
  <w:num w:numId="26">
    <w:abstractNumId w:val="19"/>
  </w:num>
  <w:num w:numId="27">
    <w:abstractNumId w:val="21"/>
  </w:num>
  <w:num w:numId="28">
    <w:abstractNumId w:val="30"/>
  </w:num>
  <w:num w:numId="29">
    <w:abstractNumId w:val="25"/>
  </w:num>
  <w:num w:numId="30">
    <w:abstractNumId w:val="38"/>
  </w:num>
  <w:num w:numId="31">
    <w:abstractNumId w:val="35"/>
  </w:num>
  <w:num w:numId="32">
    <w:abstractNumId w:val="7"/>
  </w:num>
  <w:num w:numId="33">
    <w:abstractNumId w:val="13"/>
  </w:num>
  <w:num w:numId="34">
    <w:abstractNumId w:val="48"/>
  </w:num>
  <w:num w:numId="35">
    <w:abstractNumId w:val="0"/>
  </w:num>
  <w:num w:numId="36">
    <w:abstractNumId w:val="14"/>
  </w:num>
  <w:num w:numId="37">
    <w:abstractNumId w:val="15"/>
  </w:num>
  <w:num w:numId="38">
    <w:abstractNumId w:val="32"/>
  </w:num>
  <w:num w:numId="39">
    <w:abstractNumId w:val="12"/>
  </w:num>
  <w:num w:numId="40">
    <w:abstractNumId w:val="46"/>
  </w:num>
  <w:num w:numId="41">
    <w:abstractNumId w:val="23"/>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24"/>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F12"/>
    <w:rsid w:val="00064173"/>
    <w:rsid w:val="00080FF5"/>
    <w:rsid w:val="00124DE7"/>
    <w:rsid w:val="00130873"/>
    <w:rsid w:val="00133C36"/>
    <w:rsid w:val="00195729"/>
    <w:rsid w:val="00213CDC"/>
    <w:rsid w:val="00217571"/>
    <w:rsid w:val="00231FB1"/>
    <w:rsid w:val="002362D1"/>
    <w:rsid w:val="002962A6"/>
    <w:rsid w:val="002B7C63"/>
    <w:rsid w:val="002D4323"/>
    <w:rsid w:val="002E047C"/>
    <w:rsid w:val="00313345"/>
    <w:rsid w:val="003415E7"/>
    <w:rsid w:val="00381A4B"/>
    <w:rsid w:val="003D4621"/>
    <w:rsid w:val="003F61B7"/>
    <w:rsid w:val="004000F3"/>
    <w:rsid w:val="0043123F"/>
    <w:rsid w:val="00434D30"/>
    <w:rsid w:val="00440BBC"/>
    <w:rsid w:val="0047256C"/>
    <w:rsid w:val="004729DC"/>
    <w:rsid w:val="00476901"/>
    <w:rsid w:val="0049468B"/>
    <w:rsid w:val="004B1B5B"/>
    <w:rsid w:val="004B1EC5"/>
    <w:rsid w:val="004D7391"/>
    <w:rsid w:val="004E4ABB"/>
    <w:rsid w:val="004E6F83"/>
    <w:rsid w:val="00561D4D"/>
    <w:rsid w:val="0057544B"/>
    <w:rsid w:val="005928A4"/>
    <w:rsid w:val="0059746B"/>
    <w:rsid w:val="005C41DF"/>
    <w:rsid w:val="005D022C"/>
    <w:rsid w:val="00602739"/>
    <w:rsid w:val="0061239A"/>
    <w:rsid w:val="006161E9"/>
    <w:rsid w:val="00630D5B"/>
    <w:rsid w:val="00657A4C"/>
    <w:rsid w:val="006618B4"/>
    <w:rsid w:val="00674278"/>
    <w:rsid w:val="006A1EF0"/>
    <w:rsid w:val="006D47DF"/>
    <w:rsid w:val="006D5E0B"/>
    <w:rsid w:val="007033DF"/>
    <w:rsid w:val="007224D1"/>
    <w:rsid w:val="00725EEB"/>
    <w:rsid w:val="00727989"/>
    <w:rsid w:val="00732E39"/>
    <w:rsid w:val="00747251"/>
    <w:rsid w:val="0076541B"/>
    <w:rsid w:val="00782BC5"/>
    <w:rsid w:val="0079536E"/>
    <w:rsid w:val="007A54C8"/>
    <w:rsid w:val="007D5215"/>
    <w:rsid w:val="007E1463"/>
    <w:rsid w:val="007E2F12"/>
    <w:rsid w:val="007E51AA"/>
    <w:rsid w:val="007F3065"/>
    <w:rsid w:val="00806887"/>
    <w:rsid w:val="00844EB1"/>
    <w:rsid w:val="008651B9"/>
    <w:rsid w:val="008872AD"/>
    <w:rsid w:val="008E1432"/>
    <w:rsid w:val="00946D7D"/>
    <w:rsid w:val="00967B8B"/>
    <w:rsid w:val="009778D3"/>
    <w:rsid w:val="00982B49"/>
    <w:rsid w:val="009C4160"/>
    <w:rsid w:val="009E3417"/>
    <w:rsid w:val="009E58F2"/>
    <w:rsid w:val="009F43F0"/>
    <w:rsid w:val="00A10B74"/>
    <w:rsid w:val="00A218BA"/>
    <w:rsid w:val="00A33A86"/>
    <w:rsid w:val="00A37B6D"/>
    <w:rsid w:val="00A66479"/>
    <w:rsid w:val="00A66B8D"/>
    <w:rsid w:val="00A746E5"/>
    <w:rsid w:val="00AA1011"/>
    <w:rsid w:val="00AB1EC3"/>
    <w:rsid w:val="00AC1442"/>
    <w:rsid w:val="00AC1BE6"/>
    <w:rsid w:val="00AD0B04"/>
    <w:rsid w:val="00AF29DD"/>
    <w:rsid w:val="00B15DC9"/>
    <w:rsid w:val="00B23810"/>
    <w:rsid w:val="00B4594F"/>
    <w:rsid w:val="00B61E59"/>
    <w:rsid w:val="00B66184"/>
    <w:rsid w:val="00B7370F"/>
    <w:rsid w:val="00B7781A"/>
    <w:rsid w:val="00BA14CC"/>
    <w:rsid w:val="00BF06B3"/>
    <w:rsid w:val="00C04C31"/>
    <w:rsid w:val="00C3284F"/>
    <w:rsid w:val="00C519F8"/>
    <w:rsid w:val="00C55F39"/>
    <w:rsid w:val="00C96AE3"/>
    <w:rsid w:val="00CC3670"/>
    <w:rsid w:val="00CD6FD7"/>
    <w:rsid w:val="00CD76FB"/>
    <w:rsid w:val="00CE6456"/>
    <w:rsid w:val="00CE6CC8"/>
    <w:rsid w:val="00CE7C5C"/>
    <w:rsid w:val="00CF4371"/>
    <w:rsid w:val="00D069F7"/>
    <w:rsid w:val="00D10EEF"/>
    <w:rsid w:val="00D179C1"/>
    <w:rsid w:val="00D355DB"/>
    <w:rsid w:val="00D90D38"/>
    <w:rsid w:val="00DA447A"/>
    <w:rsid w:val="00DB3D63"/>
    <w:rsid w:val="00DB7537"/>
    <w:rsid w:val="00DD48F9"/>
    <w:rsid w:val="00DE3911"/>
    <w:rsid w:val="00DE3E0F"/>
    <w:rsid w:val="00E0579A"/>
    <w:rsid w:val="00E07F5F"/>
    <w:rsid w:val="00E13318"/>
    <w:rsid w:val="00E20000"/>
    <w:rsid w:val="00E20EA0"/>
    <w:rsid w:val="00E531B2"/>
    <w:rsid w:val="00E661E5"/>
    <w:rsid w:val="00E848DC"/>
    <w:rsid w:val="00EA689F"/>
    <w:rsid w:val="00EB0655"/>
    <w:rsid w:val="00ED5CAC"/>
    <w:rsid w:val="00F10BF0"/>
    <w:rsid w:val="00F10DB4"/>
    <w:rsid w:val="00F936FD"/>
    <w:rsid w:val="00FD0833"/>
    <w:rsid w:val="00FF4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74D70"/>
  <w15:chartTrackingRefBased/>
  <w15:docId w15:val="{4EB3E85E-72BC-4AA0-8289-B15F0F9B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161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04C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362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1E9"/>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778D3"/>
    <w:rPr>
      <w:color w:val="0563C1" w:themeColor="hyperlink"/>
      <w:u w:val="single"/>
    </w:rPr>
  </w:style>
  <w:style w:type="character" w:customStyle="1" w:styleId="UnresolvedMention1">
    <w:name w:val="Unresolved Mention1"/>
    <w:basedOn w:val="DefaultParagraphFont"/>
    <w:uiPriority w:val="99"/>
    <w:semiHidden/>
    <w:unhideWhenUsed/>
    <w:rsid w:val="009778D3"/>
    <w:rPr>
      <w:color w:val="605E5C"/>
      <w:shd w:val="clear" w:color="auto" w:fill="E1DFDD"/>
    </w:rPr>
  </w:style>
  <w:style w:type="character" w:customStyle="1" w:styleId="Heading3Char">
    <w:name w:val="Heading 3 Char"/>
    <w:basedOn w:val="DefaultParagraphFont"/>
    <w:link w:val="Heading3"/>
    <w:uiPriority w:val="9"/>
    <w:semiHidden/>
    <w:rsid w:val="002362D1"/>
    <w:rPr>
      <w:rFonts w:asciiTheme="majorHAnsi" w:eastAsiaTheme="majorEastAsia" w:hAnsiTheme="majorHAnsi" w:cstheme="majorBidi"/>
      <w:color w:val="1F3763" w:themeColor="accent1" w:themeShade="7F"/>
      <w:sz w:val="24"/>
      <w:szCs w:val="24"/>
    </w:rPr>
  </w:style>
  <w:style w:type="character" w:customStyle="1" w:styleId="rs-rejectedlabeled">
    <w:name w:val="rs-rejected_labeled"/>
    <w:basedOn w:val="DefaultParagraphFont"/>
    <w:rsid w:val="002362D1"/>
  </w:style>
  <w:style w:type="paragraph" w:styleId="Header">
    <w:name w:val="header"/>
    <w:basedOn w:val="Normal"/>
    <w:link w:val="HeaderChar"/>
    <w:uiPriority w:val="99"/>
    <w:unhideWhenUsed/>
    <w:rsid w:val="00236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2D1"/>
  </w:style>
  <w:style w:type="paragraph" w:styleId="Footer">
    <w:name w:val="footer"/>
    <w:basedOn w:val="Normal"/>
    <w:link w:val="FooterChar"/>
    <w:uiPriority w:val="99"/>
    <w:unhideWhenUsed/>
    <w:rsid w:val="00236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2D1"/>
  </w:style>
  <w:style w:type="character" w:styleId="Emphasis">
    <w:name w:val="Emphasis"/>
    <w:basedOn w:val="DefaultParagraphFont"/>
    <w:uiPriority w:val="20"/>
    <w:qFormat/>
    <w:rsid w:val="002362D1"/>
    <w:rPr>
      <w:i/>
      <w:iCs/>
    </w:rPr>
  </w:style>
  <w:style w:type="character" w:styleId="CommentReference">
    <w:name w:val="annotation reference"/>
    <w:basedOn w:val="DefaultParagraphFont"/>
    <w:uiPriority w:val="99"/>
    <w:semiHidden/>
    <w:unhideWhenUsed/>
    <w:rsid w:val="002362D1"/>
    <w:rPr>
      <w:sz w:val="16"/>
      <w:szCs w:val="16"/>
    </w:rPr>
  </w:style>
  <w:style w:type="paragraph" w:styleId="CommentText">
    <w:name w:val="annotation text"/>
    <w:basedOn w:val="Normal"/>
    <w:link w:val="CommentTextChar"/>
    <w:uiPriority w:val="99"/>
    <w:unhideWhenUsed/>
    <w:rsid w:val="002362D1"/>
    <w:pPr>
      <w:spacing w:line="240" w:lineRule="auto"/>
    </w:pPr>
    <w:rPr>
      <w:sz w:val="20"/>
      <w:szCs w:val="20"/>
    </w:rPr>
  </w:style>
  <w:style w:type="character" w:customStyle="1" w:styleId="CommentTextChar">
    <w:name w:val="Comment Text Char"/>
    <w:basedOn w:val="DefaultParagraphFont"/>
    <w:link w:val="CommentText"/>
    <w:uiPriority w:val="99"/>
    <w:rsid w:val="002362D1"/>
    <w:rPr>
      <w:sz w:val="20"/>
      <w:szCs w:val="20"/>
    </w:rPr>
  </w:style>
  <w:style w:type="paragraph" w:styleId="CommentSubject">
    <w:name w:val="annotation subject"/>
    <w:basedOn w:val="CommentText"/>
    <w:next w:val="CommentText"/>
    <w:link w:val="CommentSubjectChar"/>
    <w:uiPriority w:val="99"/>
    <w:semiHidden/>
    <w:unhideWhenUsed/>
    <w:rsid w:val="002362D1"/>
    <w:rPr>
      <w:b/>
      <w:bCs/>
    </w:rPr>
  </w:style>
  <w:style w:type="character" w:customStyle="1" w:styleId="CommentSubjectChar">
    <w:name w:val="Comment Subject Char"/>
    <w:basedOn w:val="CommentTextChar"/>
    <w:link w:val="CommentSubject"/>
    <w:uiPriority w:val="99"/>
    <w:semiHidden/>
    <w:rsid w:val="002362D1"/>
    <w:rPr>
      <w:b/>
      <w:bCs/>
      <w:sz w:val="20"/>
      <w:szCs w:val="20"/>
    </w:rPr>
  </w:style>
  <w:style w:type="table" w:styleId="TableGrid">
    <w:name w:val="Table Grid"/>
    <w:basedOn w:val="TableNormal"/>
    <w:uiPriority w:val="39"/>
    <w:rsid w:val="002362D1"/>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6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2D1"/>
    <w:rPr>
      <w:rFonts w:ascii="Tahoma" w:hAnsi="Tahoma" w:cs="Tahoma"/>
      <w:sz w:val="16"/>
      <w:szCs w:val="16"/>
    </w:rPr>
  </w:style>
  <w:style w:type="paragraph" w:customStyle="1" w:styleId="EdNote">
    <w:name w:val="EdNote"/>
    <w:basedOn w:val="Normal"/>
    <w:rsid w:val="002362D1"/>
    <w:pPr>
      <w:keepLines/>
      <w:tabs>
        <w:tab w:val="left" w:pos="300"/>
      </w:tabs>
      <w:spacing w:after="0" w:line="220" w:lineRule="atLeast"/>
      <w:ind w:left="300" w:hanging="300"/>
    </w:pPr>
    <w:rPr>
      <w:rFonts w:ascii="Times New Roman" w:eastAsia="Times New Roman" w:hAnsi="Times New Roman" w:cs="Times New Roman"/>
      <w:sz w:val="18"/>
    </w:rPr>
  </w:style>
  <w:style w:type="paragraph" w:styleId="ListParagraph">
    <w:name w:val="List Paragraph"/>
    <w:basedOn w:val="Normal"/>
    <w:uiPriority w:val="1"/>
    <w:qFormat/>
    <w:rsid w:val="002362D1"/>
    <w:pPr>
      <w:spacing w:after="0" w:line="240" w:lineRule="auto"/>
      <w:ind w:left="720"/>
      <w:contextualSpacing/>
    </w:pPr>
    <w:rPr>
      <w:rFonts w:ascii="Arial" w:hAnsi="Arial"/>
    </w:rPr>
  </w:style>
  <w:style w:type="paragraph" w:customStyle="1" w:styleId="Default">
    <w:name w:val="Default"/>
    <w:rsid w:val="002362D1"/>
    <w:pPr>
      <w:autoSpaceDE w:val="0"/>
      <w:autoSpaceDN w:val="0"/>
      <w:adjustRightInd w:val="0"/>
      <w:spacing w:after="0" w:line="240" w:lineRule="auto"/>
    </w:pPr>
    <w:rPr>
      <w:rFonts w:ascii="Arial" w:hAnsi="Arial" w:cs="Arial"/>
      <w:color w:val="000000"/>
      <w:sz w:val="24"/>
      <w:szCs w:val="24"/>
    </w:rPr>
  </w:style>
  <w:style w:type="paragraph" w:customStyle="1" w:styleId="indent1flushleft">
    <w:name w:val="indent1flushleft"/>
    <w:basedOn w:val="Normal"/>
    <w:rsid w:val="002362D1"/>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2362D1"/>
    <w:rPr>
      <w:i/>
      <w:iCs/>
      <w:color w:val="4472C4" w:themeColor="accent1"/>
    </w:rPr>
  </w:style>
  <w:style w:type="paragraph" w:styleId="BodyText">
    <w:name w:val="Body Text"/>
    <w:basedOn w:val="Normal"/>
    <w:link w:val="BodyTextChar"/>
    <w:uiPriority w:val="1"/>
    <w:qFormat/>
    <w:rsid w:val="002362D1"/>
    <w:pPr>
      <w:widowControl w:val="0"/>
      <w:autoSpaceDE w:val="0"/>
      <w:autoSpaceDN w:val="0"/>
      <w:spacing w:after="0" w:line="240" w:lineRule="auto"/>
    </w:pPr>
    <w:rPr>
      <w:rFonts w:ascii="Verdana" w:eastAsia="Verdana" w:hAnsi="Verdana" w:cs="Verdana"/>
    </w:rPr>
  </w:style>
  <w:style w:type="character" w:customStyle="1" w:styleId="BodyTextChar">
    <w:name w:val="Body Text Char"/>
    <w:basedOn w:val="DefaultParagraphFont"/>
    <w:link w:val="BodyText"/>
    <w:uiPriority w:val="1"/>
    <w:rsid w:val="002362D1"/>
    <w:rPr>
      <w:rFonts w:ascii="Verdana" w:eastAsia="Verdana" w:hAnsi="Verdana" w:cs="Verdana"/>
    </w:rPr>
  </w:style>
  <w:style w:type="paragraph" w:customStyle="1" w:styleId="ednote0">
    <w:name w:val="ednote"/>
    <w:basedOn w:val="Normal"/>
    <w:rsid w:val="00F10BF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B1EC3"/>
    <w:rPr>
      <w:color w:val="954F72" w:themeColor="followedHyperlink"/>
      <w:u w:val="single"/>
    </w:rPr>
  </w:style>
  <w:style w:type="character" w:customStyle="1" w:styleId="Heading2Char">
    <w:name w:val="Heading 2 Char"/>
    <w:basedOn w:val="DefaultParagraphFont"/>
    <w:link w:val="Heading2"/>
    <w:uiPriority w:val="9"/>
    <w:semiHidden/>
    <w:rsid w:val="00C04C3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381A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460">
      <w:bodyDiv w:val="1"/>
      <w:marLeft w:val="0"/>
      <w:marRight w:val="0"/>
      <w:marTop w:val="0"/>
      <w:marBottom w:val="0"/>
      <w:divBdr>
        <w:top w:val="none" w:sz="0" w:space="0" w:color="auto"/>
        <w:left w:val="none" w:sz="0" w:space="0" w:color="auto"/>
        <w:bottom w:val="none" w:sz="0" w:space="0" w:color="auto"/>
        <w:right w:val="none" w:sz="0" w:space="0" w:color="auto"/>
      </w:divBdr>
    </w:div>
    <w:div w:id="121316477">
      <w:bodyDiv w:val="1"/>
      <w:marLeft w:val="0"/>
      <w:marRight w:val="0"/>
      <w:marTop w:val="0"/>
      <w:marBottom w:val="0"/>
      <w:divBdr>
        <w:top w:val="none" w:sz="0" w:space="0" w:color="auto"/>
        <w:left w:val="none" w:sz="0" w:space="0" w:color="auto"/>
        <w:bottom w:val="none" w:sz="0" w:space="0" w:color="auto"/>
        <w:right w:val="none" w:sz="0" w:space="0" w:color="auto"/>
      </w:divBdr>
    </w:div>
    <w:div w:id="163933175">
      <w:bodyDiv w:val="1"/>
      <w:marLeft w:val="0"/>
      <w:marRight w:val="0"/>
      <w:marTop w:val="0"/>
      <w:marBottom w:val="0"/>
      <w:divBdr>
        <w:top w:val="none" w:sz="0" w:space="0" w:color="auto"/>
        <w:left w:val="none" w:sz="0" w:space="0" w:color="auto"/>
        <w:bottom w:val="none" w:sz="0" w:space="0" w:color="auto"/>
        <w:right w:val="none" w:sz="0" w:space="0" w:color="auto"/>
      </w:divBdr>
    </w:div>
    <w:div w:id="248586393">
      <w:bodyDiv w:val="1"/>
      <w:marLeft w:val="0"/>
      <w:marRight w:val="0"/>
      <w:marTop w:val="0"/>
      <w:marBottom w:val="0"/>
      <w:divBdr>
        <w:top w:val="none" w:sz="0" w:space="0" w:color="auto"/>
        <w:left w:val="none" w:sz="0" w:space="0" w:color="auto"/>
        <w:bottom w:val="none" w:sz="0" w:space="0" w:color="auto"/>
        <w:right w:val="none" w:sz="0" w:space="0" w:color="auto"/>
      </w:divBdr>
    </w:div>
    <w:div w:id="301883911">
      <w:bodyDiv w:val="1"/>
      <w:marLeft w:val="0"/>
      <w:marRight w:val="0"/>
      <w:marTop w:val="0"/>
      <w:marBottom w:val="0"/>
      <w:divBdr>
        <w:top w:val="none" w:sz="0" w:space="0" w:color="auto"/>
        <w:left w:val="none" w:sz="0" w:space="0" w:color="auto"/>
        <w:bottom w:val="none" w:sz="0" w:space="0" w:color="auto"/>
        <w:right w:val="none" w:sz="0" w:space="0" w:color="auto"/>
      </w:divBdr>
    </w:div>
    <w:div w:id="440682184">
      <w:bodyDiv w:val="1"/>
      <w:marLeft w:val="0"/>
      <w:marRight w:val="0"/>
      <w:marTop w:val="0"/>
      <w:marBottom w:val="0"/>
      <w:divBdr>
        <w:top w:val="none" w:sz="0" w:space="0" w:color="auto"/>
        <w:left w:val="none" w:sz="0" w:space="0" w:color="auto"/>
        <w:bottom w:val="none" w:sz="0" w:space="0" w:color="auto"/>
        <w:right w:val="none" w:sz="0" w:space="0" w:color="auto"/>
      </w:divBdr>
    </w:div>
    <w:div w:id="628707465">
      <w:bodyDiv w:val="1"/>
      <w:marLeft w:val="0"/>
      <w:marRight w:val="0"/>
      <w:marTop w:val="0"/>
      <w:marBottom w:val="0"/>
      <w:divBdr>
        <w:top w:val="none" w:sz="0" w:space="0" w:color="auto"/>
        <w:left w:val="none" w:sz="0" w:space="0" w:color="auto"/>
        <w:bottom w:val="none" w:sz="0" w:space="0" w:color="auto"/>
        <w:right w:val="none" w:sz="0" w:space="0" w:color="auto"/>
      </w:divBdr>
    </w:div>
    <w:div w:id="692607087">
      <w:bodyDiv w:val="1"/>
      <w:marLeft w:val="0"/>
      <w:marRight w:val="0"/>
      <w:marTop w:val="0"/>
      <w:marBottom w:val="0"/>
      <w:divBdr>
        <w:top w:val="none" w:sz="0" w:space="0" w:color="auto"/>
        <w:left w:val="none" w:sz="0" w:space="0" w:color="auto"/>
        <w:bottom w:val="none" w:sz="0" w:space="0" w:color="auto"/>
        <w:right w:val="none" w:sz="0" w:space="0" w:color="auto"/>
      </w:divBdr>
    </w:div>
    <w:div w:id="730495132">
      <w:bodyDiv w:val="1"/>
      <w:marLeft w:val="0"/>
      <w:marRight w:val="0"/>
      <w:marTop w:val="0"/>
      <w:marBottom w:val="0"/>
      <w:divBdr>
        <w:top w:val="none" w:sz="0" w:space="0" w:color="auto"/>
        <w:left w:val="none" w:sz="0" w:space="0" w:color="auto"/>
        <w:bottom w:val="none" w:sz="0" w:space="0" w:color="auto"/>
        <w:right w:val="none" w:sz="0" w:space="0" w:color="auto"/>
      </w:divBdr>
    </w:div>
    <w:div w:id="902371497">
      <w:bodyDiv w:val="1"/>
      <w:marLeft w:val="0"/>
      <w:marRight w:val="0"/>
      <w:marTop w:val="0"/>
      <w:marBottom w:val="0"/>
      <w:divBdr>
        <w:top w:val="none" w:sz="0" w:space="0" w:color="auto"/>
        <w:left w:val="none" w:sz="0" w:space="0" w:color="auto"/>
        <w:bottom w:val="none" w:sz="0" w:space="0" w:color="auto"/>
        <w:right w:val="none" w:sz="0" w:space="0" w:color="auto"/>
      </w:divBdr>
    </w:div>
    <w:div w:id="986276631">
      <w:bodyDiv w:val="1"/>
      <w:marLeft w:val="0"/>
      <w:marRight w:val="0"/>
      <w:marTop w:val="0"/>
      <w:marBottom w:val="0"/>
      <w:divBdr>
        <w:top w:val="none" w:sz="0" w:space="0" w:color="auto"/>
        <w:left w:val="none" w:sz="0" w:space="0" w:color="auto"/>
        <w:bottom w:val="none" w:sz="0" w:space="0" w:color="auto"/>
        <w:right w:val="none" w:sz="0" w:space="0" w:color="auto"/>
      </w:divBdr>
    </w:div>
    <w:div w:id="1027605201">
      <w:bodyDiv w:val="1"/>
      <w:marLeft w:val="0"/>
      <w:marRight w:val="0"/>
      <w:marTop w:val="0"/>
      <w:marBottom w:val="0"/>
      <w:divBdr>
        <w:top w:val="none" w:sz="0" w:space="0" w:color="auto"/>
        <w:left w:val="none" w:sz="0" w:space="0" w:color="auto"/>
        <w:bottom w:val="none" w:sz="0" w:space="0" w:color="auto"/>
        <w:right w:val="none" w:sz="0" w:space="0" w:color="auto"/>
      </w:divBdr>
    </w:div>
    <w:div w:id="1092317302">
      <w:bodyDiv w:val="1"/>
      <w:marLeft w:val="0"/>
      <w:marRight w:val="0"/>
      <w:marTop w:val="0"/>
      <w:marBottom w:val="0"/>
      <w:divBdr>
        <w:top w:val="none" w:sz="0" w:space="0" w:color="auto"/>
        <w:left w:val="none" w:sz="0" w:space="0" w:color="auto"/>
        <w:bottom w:val="none" w:sz="0" w:space="0" w:color="auto"/>
        <w:right w:val="none" w:sz="0" w:space="0" w:color="auto"/>
      </w:divBdr>
    </w:div>
    <w:div w:id="1092699682">
      <w:bodyDiv w:val="1"/>
      <w:marLeft w:val="0"/>
      <w:marRight w:val="0"/>
      <w:marTop w:val="0"/>
      <w:marBottom w:val="0"/>
      <w:divBdr>
        <w:top w:val="none" w:sz="0" w:space="0" w:color="auto"/>
        <w:left w:val="none" w:sz="0" w:space="0" w:color="auto"/>
        <w:bottom w:val="none" w:sz="0" w:space="0" w:color="auto"/>
        <w:right w:val="none" w:sz="0" w:space="0" w:color="auto"/>
      </w:divBdr>
    </w:div>
    <w:div w:id="1164055597">
      <w:bodyDiv w:val="1"/>
      <w:marLeft w:val="0"/>
      <w:marRight w:val="0"/>
      <w:marTop w:val="0"/>
      <w:marBottom w:val="0"/>
      <w:divBdr>
        <w:top w:val="none" w:sz="0" w:space="0" w:color="auto"/>
        <w:left w:val="none" w:sz="0" w:space="0" w:color="auto"/>
        <w:bottom w:val="none" w:sz="0" w:space="0" w:color="auto"/>
        <w:right w:val="none" w:sz="0" w:space="0" w:color="auto"/>
      </w:divBdr>
    </w:div>
    <w:div w:id="1339847424">
      <w:bodyDiv w:val="1"/>
      <w:marLeft w:val="0"/>
      <w:marRight w:val="0"/>
      <w:marTop w:val="0"/>
      <w:marBottom w:val="0"/>
      <w:divBdr>
        <w:top w:val="none" w:sz="0" w:space="0" w:color="auto"/>
        <w:left w:val="none" w:sz="0" w:space="0" w:color="auto"/>
        <w:bottom w:val="none" w:sz="0" w:space="0" w:color="auto"/>
        <w:right w:val="none" w:sz="0" w:space="0" w:color="auto"/>
      </w:divBdr>
    </w:div>
    <w:div w:id="1367951761">
      <w:bodyDiv w:val="1"/>
      <w:marLeft w:val="0"/>
      <w:marRight w:val="0"/>
      <w:marTop w:val="0"/>
      <w:marBottom w:val="0"/>
      <w:divBdr>
        <w:top w:val="none" w:sz="0" w:space="0" w:color="auto"/>
        <w:left w:val="none" w:sz="0" w:space="0" w:color="auto"/>
        <w:bottom w:val="none" w:sz="0" w:space="0" w:color="auto"/>
        <w:right w:val="none" w:sz="0" w:space="0" w:color="auto"/>
      </w:divBdr>
    </w:div>
    <w:div w:id="1382822898">
      <w:bodyDiv w:val="1"/>
      <w:marLeft w:val="0"/>
      <w:marRight w:val="0"/>
      <w:marTop w:val="0"/>
      <w:marBottom w:val="0"/>
      <w:divBdr>
        <w:top w:val="none" w:sz="0" w:space="0" w:color="auto"/>
        <w:left w:val="none" w:sz="0" w:space="0" w:color="auto"/>
        <w:bottom w:val="none" w:sz="0" w:space="0" w:color="auto"/>
        <w:right w:val="none" w:sz="0" w:space="0" w:color="auto"/>
      </w:divBdr>
    </w:div>
    <w:div w:id="1424032314">
      <w:bodyDiv w:val="1"/>
      <w:marLeft w:val="0"/>
      <w:marRight w:val="0"/>
      <w:marTop w:val="0"/>
      <w:marBottom w:val="0"/>
      <w:divBdr>
        <w:top w:val="none" w:sz="0" w:space="0" w:color="auto"/>
        <w:left w:val="none" w:sz="0" w:space="0" w:color="auto"/>
        <w:bottom w:val="none" w:sz="0" w:space="0" w:color="auto"/>
        <w:right w:val="none" w:sz="0" w:space="0" w:color="auto"/>
      </w:divBdr>
    </w:div>
    <w:div w:id="1479683360">
      <w:bodyDiv w:val="1"/>
      <w:marLeft w:val="0"/>
      <w:marRight w:val="0"/>
      <w:marTop w:val="0"/>
      <w:marBottom w:val="0"/>
      <w:divBdr>
        <w:top w:val="none" w:sz="0" w:space="0" w:color="auto"/>
        <w:left w:val="none" w:sz="0" w:space="0" w:color="auto"/>
        <w:bottom w:val="none" w:sz="0" w:space="0" w:color="auto"/>
        <w:right w:val="none" w:sz="0" w:space="0" w:color="auto"/>
      </w:divBdr>
    </w:div>
    <w:div w:id="1564486732">
      <w:bodyDiv w:val="1"/>
      <w:marLeft w:val="0"/>
      <w:marRight w:val="0"/>
      <w:marTop w:val="0"/>
      <w:marBottom w:val="0"/>
      <w:divBdr>
        <w:top w:val="none" w:sz="0" w:space="0" w:color="auto"/>
        <w:left w:val="none" w:sz="0" w:space="0" w:color="auto"/>
        <w:bottom w:val="none" w:sz="0" w:space="0" w:color="auto"/>
        <w:right w:val="none" w:sz="0" w:space="0" w:color="auto"/>
      </w:divBdr>
    </w:div>
    <w:div w:id="1672903975">
      <w:bodyDiv w:val="1"/>
      <w:marLeft w:val="0"/>
      <w:marRight w:val="0"/>
      <w:marTop w:val="0"/>
      <w:marBottom w:val="0"/>
      <w:divBdr>
        <w:top w:val="none" w:sz="0" w:space="0" w:color="auto"/>
        <w:left w:val="none" w:sz="0" w:space="0" w:color="auto"/>
        <w:bottom w:val="none" w:sz="0" w:space="0" w:color="auto"/>
        <w:right w:val="none" w:sz="0" w:space="0" w:color="auto"/>
      </w:divBdr>
    </w:div>
    <w:div w:id="179432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78D42-2A4D-43FB-9C86-7FE3478E0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1860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City of Moreno Valley</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P. Kelleher</dc:creator>
  <cp:keywords/>
  <dc:description/>
  <cp:lastModifiedBy>Sean P. Kelleher</cp:lastModifiedBy>
  <cp:revision>3</cp:revision>
  <cp:lastPrinted>2022-10-21T16:36:00Z</cp:lastPrinted>
  <dcterms:created xsi:type="dcterms:W3CDTF">2022-12-20T20:49:00Z</dcterms:created>
  <dcterms:modified xsi:type="dcterms:W3CDTF">2022-12-21T18:17:00Z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4b195ffb-73b9-4bd8-936d-9a792e398b47</vt:lpwstr>
  </property>
</Properties>
</file>